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4B928" w14:textId="54B1FA12" w:rsidR="00F25091" w:rsidRPr="0025556E" w:rsidRDefault="00F25091" w:rsidP="0025556E">
      <w:pPr>
        <w:pStyle w:val="CRCoverPage"/>
        <w:tabs>
          <w:tab w:val="right" w:pos="9639"/>
        </w:tabs>
        <w:spacing w:after="0"/>
        <w:rPr>
          <w:rFonts w:cs="Arial"/>
          <w:b/>
          <w:noProof/>
          <w:sz w:val="22"/>
          <w:szCs w:val="22"/>
          <w:lang w:val="en-US"/>
        </w:rPr>
      </w:pPr>
      <w:bookmarkStart w:id="0" w:name="_Hlk161932571"/>
      <w:r w:rsidRPr="0025556E">
        <w:rPr>
          <w:rFonts w:cs="Arial"/>
          <w:b/>
          <w:noProof/>
          <w:sz w:val="22"/>
          <w:szCs w:val="22"/>
          <w:lang w:val="en-US"/>
        </w:rPr>
        <w:t>3GPP RAN WG2 Meeting #1</w:t>
      </w:r>
      <w:r w:rsidR="00937A10">
        <w:rPr>
          <w:rFonts w:cs="Arial"/>
          <w:b/>
          <w:noProof/>
          <w:sz w:val="22"/>
          <w:szCs w:val="22"/>
          <w:lang w:val="en-US"/>
        </w:rPr>
        <w:t>3</w:t>
      </w:r>
      <w:r w:rsidR="00C37B9C">
        <w:rPr>
          <w:rFonts w:cs="Arial"/>
          <w:b/>
          <w:noProof/>
          <w:sz w:val="22"/>
          <w:szCs w:val="22"/>
          <w:lang w:val="en-US"/>
        </w:rPr>
        <w:t>1</w:t>
      </w:r>
      <w:r w:rsidR="00690BFB">
        <w:rPr>
          <w:rFonts w:cs="Arial"/>
          <w:b/>
          <w:noProof/>
          <w:sz w:val="22"/>
          <w:szCs w:val="22"/>
          <w:lang w:val="en-US"/>
        </w:rPr>
        <w:t>-</w:t>
      </w:r>
      <w:r w:rsidR="00E53E67">
        <w:rPr>
          <w:rFonts w:cs="Arial"/>
          <w:b/>
          <w:noProof/>
          <w:sz w:val="22"/>
          <w:szCs w:val="22"/>
          <w:lang w:val="en-US"/>
        </w:rPr>
        <w:t>bis</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690BFB" w:rsidRPr="00690BFB">
        <w:rPr>
          <w:rFonts w:cs="Arial"/>
          <w:b/>
          <w:noProof/>
          <w:sz w:val="22"/>
          <w:szCs w:val="22"/>
          <w:lang w:val="en-US"/>
        </w:rPr>
        <w:t>R2-2507039</w:t>
      </w:r>
    </w:p>
    <w:p w14:paraId="78362359" w14:textId="4AD36D5D" w:rsidR="0025556E" w:rsidRDefault="00E53E67" w:rsidP="0025556E">
      <w:pPr>
        <w:pStyle w:val="CRCoverPage"/>
        <w:tabs>
          <w:tab w:val="right" w:pos="9639"/>
        </w:tabs>
        <w:spacing w:after="0"/>
        <w:jc w:val="both"/>
        <w:rPr>
          <w:rFonts w:cs="Arial"/>
          <w:b/>
          <w:noProof/>
          <w:sz w:val="22"/>
          <w:szCs w:val="22"/>
          <w:lang w:val="en-US"/>
        </w:rPr>
      </w:pPr>
      <w:r w:rsidRPr="00E53E67">
        <w:rPr>
          <w:rFonts w:cs="Arial"/>
          <w:b/>
          <w:noProof/>
          <w:sz w:val="22"/>
          <w:szCs w:val="22"/>
          <w:lang w:val="en-US"/>
        </w:rPr>
        <w:t>Prague</w:t>
      </w:r>
      <w:r w:rsidR="00C17D4F" w:rsidRPr="00EB730A">
        <w:rPr>
          <w:rFonts w:cs="Arial"/>
          <w:b/>
          <w:noProof/>
          <w:sz w:val="22"/>
          <w:szCs w:val="22"/>
          <w:lang w:val="en-US"/>
        </w:rPr>
        <w:t>,</w:t>
      </w:r>
      <w:r w:rsidR="00C17D4F" w:rsidRPr="0025556E">
        <w:rPr>
          <w:rFonts w:cs="Arial"/>
          <w:b/>
          <w:noProof/>
          <w:sz w:val="22"/>
          <w:szCs w:val="22"/>
          <w:lang w:val="en-US"/>
        </w:rPr>
        <w:t xml:space="preserve"> </w:t>
      </w:r>
      <w:r w:rsidR="00690BFB" w:rsidRPr="00974A04">
        <w:rPr>
          <w:rFonts w:cs="Arial"/>
          <w:b/>
          <w:noProof/>
          <w:sz w:val="22"/>
          <w:szCs w:val="22"/>
          <w:lang w:val="en-US"/>
        </w:rPr>
        <w:t>Czech Republic</w:t>
      </w:r>
      <w:r w:rsidR="008C39DB" w:rsidRPr="0025556E">
        <w:rPr>
          <w:rFonts w:cs="Arial"/>
          <w:b/>
          <w:noProof/>
          <w:sz w:val="22"/>
          <w:szCs w:val="22"/>
          <w:lang w:val="en-US"/>
        </w:rPr>
        <w:t xml:space="preserve">, </w:t>
      </w:r>
      <w:r>
        <w:rPr>
          <w:rFonts w:cs="Arial"/>
          <w:b/>
          <w:noProof/>
          <w:sz w:val="22"/>
          <w:szCs w:val="22"/>
          <w:lang w:val="en-US" w:eastAsia="zh-CN"/>
        </w:rPr>
        <w:t>Oct.</w:t>
      </w:r>
      <w:r w:rsidR="008C39DB" w:rsidRPr="0025556E">
        <w:rPr>
          <w:rFonts w:cs="Arial"/>
          <w:b/>
          <w:noProof/>
          <w:sz w:val="22"/>
          <w:szCs w:val="22"/>
          <w:lang w:val="en-US"/>
        </w:rPr>
        <w:t xml:space="preserve"> </w:t>
      </w:r>
      <w:r>
        <w:rPr>
          <w:rFonts w:cs="Arial"/>
          <w:b/>
          <w:noProof/>
          <w:sz w:val="22"/>
          <w:szCs w:val="22"/>
          <w:lang w:val="en-US"/>
        </w:rPr>
        <w:t>13</w:t>
      </w:r>
      <w:r>
        <w:rPr>
          <w:rFonts w:cs="Arial"/>
          <w:b/>
          <w:noProof/>
          <w:sz w:val="22"/>
          <w:szCs w:val="22"/>
          <w:vertAlign w:val="superscript"/>
          <w:lang w:val="en-US" w:eastAsia="zh-CN"/>
        </w:rPr>
        <w:t>th</w:t>
      </w:r>
      <w:r w:rsidR="008C39DB" w:rsidRPr="0025556E">
        <w:rPr>
          <w:rFonts w:cs="Arial"/>
          <w:b/>
          <w:noProof/>
          <w:sz w:val="22"/>
          <w:szCs w:val="22"/>
          <w:lang w:val="en-US"/>
        </w:rPr>
        <w:t xml:space="preserve"> – </w:t>
      </w:r>
      <w:r>
        <w:rPr>
          <w:rFonts w:cs="Arial"/>
          <w:b/>
          <w:noProof/>
          <w:sz w:val="22"/>
          <w:szCs w:val="22"/>
          <w:lang w:val="en-US" w:eastAsia="zh-CN"/>
        </w:rPr>
        <w:t>17</w:t>
      </w:r>
      <w:r w:rsidR="00FB40A9">
        <w:rPr>
          <w:rFonts w:cs="Arial"/>
          <w:b/>
          <w:noProof/>
          <w:sz w:val="22"/>
          <w:szCs w:val="22"/>
          <w:vertAlign w:val="superscript"/>
          <w:lang w:val="en-US"/>
        </w:rPr>
        <w:t>th</w:t>
      </w:r>
      <w:r w:rsidR="008C39DB" w:rsidRPr="0025556E">
        <w:rPr>
          <w:rFonts w:cs="Arial"/>
          <w:b/>
          <w:noProof/>
          <w:sz w:val="22"/>
          <w:szCs w:val="22"/>
          <w:lang w:val="en-US"/>
        </w:rPr>
        <w:t>, 2025</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34BDB386" w:rsidR="00F25091" w:rsidRPr="00DF43E4" w:rsidRDefault="00F25091" w:rsidP="0025556E">
      <w:pPr>
        <w:tabs>
          <w:tab w:val="left" w:pos="1985"/>
        </w:tabs>
        <w:overflowPunct/>
        <w:autoSpaceDE/>
        <w:autoSpaceDN/>
        <w:adjustRightInd/>
        <w:textAlignment w:val="auto"/>
        <w:rPr>
          <w:rFonts w:eastAsia="宋体" w:cs="Arial"/>
          <w:b/>
          <w:sz w:val="22"/>
        </w:rPr>
      </w:pPr>
      <w:r w:rsidRPr="00DF43E4">
        <w:rPr>
          <w:rFonts w:eastAsia="宋体" w:cs="Arial"/>
          <w:b/>
          <w:sz w:val="22"/>
          <w:lang w:eastAsia="en-US"/>
        </w:rPr>
        <w:t>Agenda Item:</w:t>
      </w:r>
      <w:r w:rsidRPr="00DF43E4">
        <w:rPr>
          <w:rFonts w:eastAsia="宋体" w:cs="Arial"/>
          <w:b/>
          <w:sz w:val="22"/>
          <w:lang w:eastAsia="en-US"/>
        </w:rPr>
        <w:tab/>
      </w:r>
      <w:r w:rsidR="00345AD4">
        <w:rPr>
          <w:rFonts w:eastAsia="宋体" w:cs="Arial" w:hint="eastAsia"/>
          <w:b/>
          <w:sz w:val="22"/>
        </w:rPr>
        <w:t>9</w:t>
      </w:r>
      <w:r w:rsidR="00226340">
        <w:rPr>
          <w:rFonts w:eastAsia="宋体" w:cs="Arial"/>
          <w:b/>
          <w:sz w:val="22"/>
          <w:lang w:eastAsia="en-US"/>
        </w:rPr>
        <w:t>.</w:t>
      </w:r>
      <w:r w:rsidR="00345AD4">
        <w:rPr>
          <w:rFonts w:eastAsia="宋体" w:cs="Arial" w:hint="eastAsia"/>
          <w:b/>
          <w:sz w:val="22"/>
        </w:rPr>
        <w:t>7</w:t>
      </w:r>
      <w:r w:rsidR="00AF5646">
        <w:rPr>
          <w:rFonts w:eastAsia="宋体" w:cs="Arial" w:hint="eastAsia"/>
          <w:b/>
          <w:sz w:val="22"/>
        </w:rPr>
        <w:t>.</w:t>
      </w:r>
      <w:r w:rsidR="00AF5646">
        <w:rPr>
          <w:rFonts w:eastAsia="宋体" w:cs="Arial"/>
          <w:b/>
          <w:sz w:val="22"/>
        </w:rPr>
        <w:t>2</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09FB3861"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247BD9">
        <w:rPr>
          <w:rFonts w:eastAsia="宋体" w:cs="Arial"/>
          <w:b/>
          <w:sz w:val="22"/>
          <w:lang w:eastAsia="en-US"/>
        </w:rPr>
        <w:t xml:space="preserve">Discussion on </w:t>
      </w:r>
      <w:r w:rsidR="00D22DFA" w:rsidRPr="007441C0">
        <w:rPr>
          <w:rFonts w:eastAsia="宋体" w:cs="Arial"/>
          <w:b/>
          <w:sz w:val="22"/>
          <w:lang w:eastAsia="en-US"/>
        </w:rPr>
        <w:t>IoT-NTN to support IMS voice call</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6BE78026" w14:textId="3D7827B3" w:rsidR="007441C0" w:rsidRPr="0082513B" w:rsidRDefault="007441C0" w:rsidP="007441C0">
      <w:pPr>
        <w:spacing w:beforeLines="50" w:before="156"/>
        <w:rPr>
          <w:rFonts w:ascii="Times New Roman" w:hAnsi="Times New Roman"/>
        </w:rPr>
      </w:pPr>
      <w:r w:rsidRPr="0082513B">
        <w:rPr>
          <w:rFonts w:ascii="Times New Roman" w:hAnsi="Times New Roman"/>
        </w:rPr>
        <w:t>In Rel-</w:t>
      </w:r>
      <w:r>
        <w:rPr>
          <w:rFonts w:ascii="Times New Roman" w:eastAsiaTheme="minorEastAsia" w:hAnsi="Times New Roman" w:hint="eastAsia"/>
        </w:rPr>
        <w:t>20</w:t>
      </w:r>
      <w:r w:rsidRPr="0082513B">
        <w:rPr>
          <w:rFonts w:ascii="Times New Roman" w:hAnsi="Times New Roman"/>
        </w:rPr>
        <w:t xml:space="preserve"> </w:t>
      </w:r>
      <w:r w:rsidRPr="00825BAF">
        <w:rPr>
          <w:rFonts w:ascii="Times New Roman" w:hAnsi="Times New Roman"/>
        </w:rPr>
        <w:t xml:space="preserve">Non-Terrestrial Networks (NTN) for Internet of Things (IoT) </w:t>
      </w:r>
      <w:r w:rsidR="00330F02" w:rsidRPr="0082513B">
        <w:rPr>
          <w:rFonts w:ascii="Times New Roman" w:hAnsi="Times New Roman"/>
        </w:rPr>
        <w:t>WID</w:t>
      </w:r>
      <w:r w:rsidR="00330F02" w:rsidRPr="00330F02">
        <w:rPr>
          <w:rFonts w:ascii="Times New Roman" w:eastAsiaTheme="minorEastAsia" w:hAnsi="Times New Roman"/>
          <w:vertAlign w:val="superscript"/>
        </w:rPr>
        <w:t xml:space="preserve"> [</w:t>
      </w:r>
      <w:r w:rsidR="004D546E" w:rsidRPr="00330F02">
        <w:rPr>
          <w:rFonts w:ascii="Times New Roman" w:eastAsiaTheme="minorEastAsia" w:hAnsi="Times New Roman" w:hint="eastAsia"/>
          <w:vertAlign w:val="superscript"/>
        </w:rPr>
        <w:t>1]</w:t>
      </w:r>
      <w:r w:rsidRPr="0082513B">
        <w:rPr>
          <w:rFonts w:ascii="Times New Roman" w:hAnsi="Times New Roman"/>
        </w:rPr>
        <w:t>, the following objectives were achieved:</w:t>
      </w:r>
    </w:p>
    <w:tbl>
      <w:tblPr>
        <w:tblStyle w:val="a9"/>
        <w:tblW w:w="0" w:type="auto"/>
        <w:tblLook w:val="04A0" w:firstRow="1" w:lastRow="0" w:firstColumn="1" w:lastColumn="0" w:noHBand="0" w:noVBand="1"/>
      </w:tblPr>
      <w:tblGrid>
        <w:gridCol w:w="9628"/>
      </w:tblGrid>
      <w:tr w:rsidR="007441C0" w:rsidRPr="0082513B" w14:paraId="496C8208" w14:textId="77777777" w:rsidTr="00D643D9">
        <w:tc>
          <w:tcPr>
            <w:tcW w:w="9631" w:type="dxa"/>
          </w:tcPr>
          <w:p w14:paraId="143FD692" w14:textId="77777777" w:rsidR="007441C0" w:rsidRPr="007441C0" w:rsidRDefault="007441C0" w:rsidP="007441C0">
            <w:pPr>
              <w:spacing w:after="0"/>
              <w:jc w:val="left"/>
              <w:rPr>
                <w:rFonts w:ascii="Times New Roman" w:eastAsia="等线" w:hAnsi="Times New Roman"/>
                <w:bCs/>
                <w:lang w:eastAsia="en-GB"/>
              </w:rPr>
            </w:pPr>
            <w:r w:rsidRPr="007441C0">
              <w:rPr>
                <w:rFonts w:ascii="Times New Roman" w:eastAsia="等线" w:hAnsi="Times New Roman"/>
                <w:bCs/>
                <w:lang w:eastAsia="en-GB"/>
              </w:rPr>
              <w:t>The aim of this work item is to specify the enhancement of NB-IoT-NTN to support IMS voice call over GSO with the following objectives:</w:t>
            </w:r>
          </w:p>
          <w:p w14:paraId="701762FF" w14:textId="77777777" w:rsidR="007441C0" w:rsidRPr="007441C0" w:rsidRDefault="007441C0" w:rsidP="007441C0">
            <w:pPr>
              <w:widowControl w:val="0"/>
              <w:numPr>
                <w:ilvl w:val="0"/>
                <w:numId w:val="14"/>
              </w:numPr>
              <w:overflowPunct/>
              <w:autoSpaceDE/>
              <w:autoSpaceDN/>
              <w:adjustRightInd/>
              <w:spacing w:beforeLines="50" w:before="156" w:afterLines="50" w:after="156"/>
              <w:ind w:hanging="357"/>
              <w:contextualSpacing/>
              <w:jc w:val="left"/>
              <w:textAlignment w:val="auto"/>
              <w:rPr>
                <w:rFonts w:ascii="Times New Roman" w:eastAsia="宋体" w:hAnsi="Times New Roman"/>
                <w:lang w:eastAsia="en-GB"/>
              </w:rPr>
            </w:pPr>
            <w:r w:rsidRPr="007441C0">
              <w:rPr>
                <w:rFonts w:ascii="Times New Roman" w:eastAsia="宋体" w:hAnsi="Times New Roman"/>
                <w:lang w:eastAsia="en-GB"/>
              </w:rPr>
              <w:t>Down-select between CP and UP solutions for voice support over NB-IoT-NTN until RAN#110 [RAN2]</w:t>
            </w:r>
          </w:p>
          <w:p w14:paraId="4C3DC72C" w14:textId="77777777" w:rsidR="007441C0" w:rsidRPr="007441C0" w:rsidRDefault="007441C0" w:rsidP="007441C0">
            <w:pPr>
              <w:widowControl w:val="0"/>
              <w:numPr>
                <w:ilvl w:val="1"/>
                <w:numId w:val="14"/>
              </w:numPr>
              <w:overflowPunct/>
              <w:autoSpaceDE/>
              <w:autoSpaceDN/>
              <w:adjustRightInd/>
              <w:spacing w:beforeLines="50" w:before="156" w:afterLines="50" w:after="156"/>
              <w:ind w:hanging="357"/>
              <w:contextualSpacing/>
              <w:jc w:val="left"/>
              <w:textAlignment w:val="auto"/>
              <w:rPr>
                <w:rFonts w:ascii="Times New Roman" w:eastAsia="宋体" w:hAnsi="Times New Roman"/>
                <w:lang w:eastAsia="en-GB"/>
              </w:rPr>
            </w:pPr>
            <w:r w:rsidRPr="007441C0">
              <w:rPr>
                <w:rFonts w:ascii="Times New Roman" w:eastAsia="等线" w:hAnsi="Times New Roman"/>
              </w:rPr>
              <w:t>Coordination with SA is required</w:t>
            </w:r>
          </w:p>
          <w:p w14:paraId="790ECA9B" w14:textId="77777777" w:rsidR="007441C0" w:rsidRPr="007441C0" w:rsidRDefault="007441C0" w:rsidP="007441C0">
            <w:pPr>
              <w:widowControl w:val="0"/>
              <w:numPr>
                <w:ilvl w:val="1"/>
                <w:numId w:val="14"/>
              </w:numPr>
              <w:overflowPunct/>
              <w:autoSpaceDE/>
              <w:autoSpaceDN/>
              <w:adjustRightInd/>
              <w:spacing w:beforeLines="50" w:before="156" w:afterLines="50" w:after="156"/>
              <w:ind w:hanging="357"/>
              <w:contextualSpacing/>
              <w:jc w:val="left"/>
              <w:textAlignment w:val="auto"/>
              <w:rPr>
                <w:rFonts w:ascii="Times New Roman" w:eastAsia="宋体" w:hAnsi="Times New Roman"/>
                <w:lang w:eastAsia="en-GB"/>
              </w:rPr>
            </w:pPr>
            <w:r w:rsidRPr="007441C0">
              <w:rPr>
                <w:rFonts w:ascii="Times New Roman" w:eastAsia="等线" w:hAnsi="Times New Roman" w:hint="eastAsia"/>
              </w:rPr>
              <w:t>T</w:t>
            </w:r>
            <w:r w:rsidRPr="007441C0">
              <w:rPr>
                <w:rFonts w:ascii="Times New Roman" w:eastAsia="等线" w:hAnsi="Times New Roman"/>
              </w:rPr>
              <w:t xml:space="preserve">he objective can be updated with further details based on the outcome of the above down-selection </w:t>
            </w:r>
          </w:p>
          <w:p w14:paraId="477FA487" w14:textId="77777777" w:rsidR="007441C0" w:rsidRPr="007441C0" w:rsidRDefault="007441C0" w:rsidP="007441C0">
            <w:pPr>
              <w:widowControl w:val="0"/>
              <w:numPr>
                <w:ilvl w:val="0"/>
                <w:numId w:val="14"/>
              </w:numPr>
              <w:overflowPunct/>
              <w:autoSpaceDE/>
              <w:autoSpaceDN/>
              <w:adjustRightInd/>
              <w:spacing w:beforeLines="50" w:before="156" w:afterLines="50" w:after="156"/>
              <w:ind w:hanging="357"/>
              <w:contextualSpacing/>
              <w:jc w:val="left"/>
              <w:textAlignment w:val="auto"/>
              <w:rPr>
                <w:rFonts w:ascii="Times New Roman" w:eastAsia="宋体" w:hAnsi="Times New Roman"/>
                <w:i/>
                <w:iCs/>
                <w:color w:val="000000"/>
                <w:lang w:eastAsia="x-none"/>
              </w:rPr>
            </w:pPr>
            <w:r w:rsidRPr="007441C0">
              <w:rPr>
                <w:rFonts w:ascii="Times New Roman" w:eastAsia="宋体" w:hAnsi="Times New Roman"/>
                <w:lang w:eastAsia="en-GB"/>
              </w:rPr>
              <w:t>Support of semi-persistent scheduling for NB-IoT-NTN for DL and UL data transmission for voice packets [RAN2, RAN1]</w:t>
            </w:r>
          </w:p>
          <w:p w14:paraId="06D7B194" w14:textId="77777777" w:rsidR="007441C0" w:rsidRPr="007441C0" w:rsidRDefault="007441C0" w:rsidP="007441C0">
            <w:pPr>
              <w:widowControl w:val="0"/>
              <w:numPr>
                <w:ilvl w:val="0"/>
                <w:numId w:val="14"/>
              </w:numPr>
              <w:overflowPunct/>
              <w:autoSpaceDE/>
              <w:autoSpaceDN/>
              <w:adjustRightInd/>
              <w:spacing w:beforeLines="50" w:before="156" w:afterLines="50" w:after="156"/>
              <w:ind w:hanging="357"/>
              <w:contextualSpacing/>
              <w:jc w:val="left"/>
              <w:textAlignment w:val="auto"/>
              <w:rPr>
                <w:rFonts w:ascii="Times New Roman" w:eastAsia="宋体" w:hAnsi="Times New Roman"/>
                <w:lang w:eastAsia="en-GB"/>
              </w:rPr>
            </w:pPr>
            <w:r w:rsidRPr="007441C0">
              <w:rPr>
                <w:rFonts w:ascii="Times New Roman" w:eastAsia="宋体" w:hAnsi="Times New Roman"/>
                <w:lang w:eastAsia="en-GB"/>
              </w:rPr>
              <w:t xml:space="preserve">Support of necessary modifications to RRC connection setup procedure for NB-IoT-NTN [RAN2]  </w:t>
            </w:r>
          </w:p>
          <w:p w14:paraId="1BC428C6" w14:textId="77777777" w:rsidR="007441C0" w:rsidRPr="007441C0" w:rsidRDefault="007441C0" w:rsidP="007441C0">
            <w:pPr>
              <w:widowControl w:val="0"/>
              <w:numPr>
                <w:ilvl w:val="0"/>
                <w:numId w:val="14"/>
              </w:numPr>
              <w:overflowPunct/>
              <w:autoSpaceDE/>
              <w:autoSpaceDN/>
              <w:adjustRightInd/>
              <w:spacing w:beforeLines="50" w:before="156" w:afterLines="50" w:after="156"/>
              <w:ind w:hanging="357"/>
              <w:contextualSpacing/>
              <w:jc w:val="left"/>
              <w:textAlignment w:val="auto"/>
              <w:rPr>
                <w:rFonts w:ascii="Times New Roman" w:eastAsia="宋体" w:hAnsi="Times New Roman"/>
                <w:lang w:eastAsia="en-GB"/>
              </w:rPr>
            </w:pPr>
            <w:r w:rsidRPr="007441C0">
              <w:rPr>
                <w:rFonts w:ascii="Times New Roman" w:eastAsia="宋体" w:hAnsi="Times New Roman"/>
                <w:lang w:eastAsia="en-GB"/>
              </w:rPr>
              <w:t>Support of necessary modifications for emergency call for voice over NB-IoT-NTN [RAN2]</w:t>
            </w:r>
          </w:p>
          <w:p w14:paraId="3AFE50BF" w14:textId="7D2F2232" w:rsidR="007441C0" w:rsidRPr="007441C0" w:rsidRDefault="007441C0" w:rsidP="00D643D9">
            <w:pPr>
              <w:spacing w:after="0"/>
              <w:ind w:left="720"/>
              <w:rPr>
                <w:rFonts w:ascii="Times New Roman" w:hAnsi="Times New Roman"/>
                <w:bCs/>
              </w:rPr>
            </w:pPr>
          </w:p>
        </w:tc>
      </w:tr>
    </w:tbl>
    <w:p w14:paraId="3D9A84DA" w14:textId="332BD618" w:rsidR="007441C0" w:rsidRPr="007441C0" w:rsidRDefault="007441C0" w:rsidP="0003268B">
      <w:pPr>
        <w:spacing w:beforeLines="50" w:before="156" w:after="0"/>
        <w:ind w:left="62"/>
        <w:rPr>
          <w:rFonts w:ascii="Times New Roman" w:eastAsia="宋体" w:hAnsi="Times New Roman"/>
        </w:rPr>
      </w:pPr>
      <w:r w:rsidRPr="0082513B">
        <w:rPr>
          <w:rFonts w:ascii="Times New Roman" w:hAnsi="Times New Roman"/>
        </w:rPr>
        <w:t xml:space="preserve">In this contribution, we will discuss some issues </w:t>
      </w:r>
      <w:r w:rsidRPr="00D46DD7">
        <w:rPr>
          <w:rFonts w:ascii="Times New Roman" w:eastAsia="宋体" w:hAnsi="Times New Roman"/>
          <w:lang w:val="en-US"/>
        </w:rPr>
        <w:t>need</w:t>
      </w:r>
      <w:r>
        <w:rPr>
          <w:rFonts w:ascii="Times New Roman" w:eastAsia="宋体" w:hAnsi="Times New Roman"/>
          <w:lang w:val="en-US"/>
        </w:rPr>
        <w:t>ed</w:t>
      </w:r>
      <w:r w:rsidRPr="00D46DD7">
        <w:rPr>
          <w:rFonts w:ascii="Times New Roman" w:eastAsia="宋体" w:hAnsi="Times New Roman"/>
          <w:lang w:val="en-US"/>
        </w:rPr>
        <w:t xml:space="preserve"> to be addressed </w:t>
      </w:r>
      <w:r>
        <w:rPr>
          <w:rFonts w:ascii="Times New Roman" w:eastAsia="宋体" w:hAnsi="Times New Roman"/>
          <w:lang w:val="en-US"/>
        </w:rPr>
        <w:t>for</w:t>
      </w:r>
      <w:r>
        <w:rPr>
          <w:rFonts w:ascii="Times New Roman" w:eastAsia="宋体" w:hAnsi="Times New Roman" w:hint="eastAsia"/>
          <w:lang w:val="en-US"/>
        </w:rPr>
        <w:t xml:space="preserve"> </w:t>
      </w:r>
      <w:r w:rsidRPr="007441C0">
        <w:rPr>
          <w:rFonts w:ascii="Times New Roman" w:eastAsia="等线" w:hAnsi="Times New Roman"/>
          <w:bCs/>
          <w:lang w:eastAsia="en-GB"/>
        </w:rPr>
        <w:t>support</w:t>
      </w:r>
      <w:r>
        <w:rPr>
          <w:rFonts w:ascii="Times New Roman" w:eastAsia="等线" w:hAnsi="Times New Roman" w:hint="eastAsia"/>
          <w:bCs/>
        </w:rPr>
        <w:t>ing</w:t>
      </w:r>
      <w:r w:rsidRPr="007441C0">
        <w:rPr>
          <w:rFonts w:ascii="Times New Roman" w:eastAsia="等线" w:hAnsi="Times New Roman"/>
          <w:bCs/>
          <w:lang w:eastAsia="en-GB"/>
        </w:rPr>
        <w:t xml:space="preserve"> IMS voice call over GSO</w:t>
      </w:r>
      <w:r w:rsidRPr="0082513B">
        <w:rPr>
          <w:rFonts w:ascii="Times New Roman" w:hAnsi="Times New Roman"/>
        </w:rPr>
        <w:t>.</w:t>
      </w:r>
      <w:r w:rsidRPr="00825BAF">
        <w:rPr>
          <w:rFonts w:ascii="Times New Roman" w:hAnsi="Times New Roman"/>
        </w:rPr>
        <w:t xml:space="preserve"> </w:t>
      </w:r>
    </w:p>
    <w:p w14:paraId="5F11A8B6" w14:textId="78BD9ED7" w:rsidR="00F25091" w:rsidRDefault="00F25091" w:rsidP="009C279E">
      <w:pPr>
        <w:pStyle w:val="1"/>
        <w:numPr>
          <w:ilvl w:val="0"/>
          <w:numId w:val="2"/>
        </w:numPr>
        <w:ind w:left="227" w:hangingChars="63" w:hanging="227"/>
        <w:jc w:val="both"/>
        <w:rPr>
          <w:rFonts w:eastAsiaTheme="minorEastAsia"/>
          <w:lang w:val="en-US"/>
        </w:rPr>
      </w:pPr>
      <w:r w:rsidRPr="00040AA3">
        <w:rPr>
          <w:lang w:val="en-US"/>
        </w:rPr>
        <w:t>Discussion</w:t>
      </w:r>
    </w:p>
    <w:p w14:paraId="7C7482D8" w14:textId="5045C346" w:rsidR="008E65B6" w:rsidRDefault="008E65B6" w:rsidP="008E65B6">
      <w:pPr>
        <w:pStyle w:val="2"/>
        <w:rPr>
          <w:lang w:val="en-US"/>
        </w:rPr>
      </w:pPr>
      <w:r>
        <w:rPr>
          <w:rFonts w:hint="eastAsia"/>
          <w:lang w:val="en-US"/>
        </w:rPr>
        <w:t>2.</w:t>
      </w:r>
      <w:r>
        <w:rPr>
          <w:rFonts w:eastAsiaTheme="minorEastAsia" w:hint="eastAsia"/>
          <w:lang w:val="en-US"/>
        </w:rPr>
        <w:t>1</w:t>
      </w:r>
      <w:r>
        <w:rPr>
          <w:rFonts w:hint="eastAsia"/>
          <w:lang w:val="en-US"/>
        </w:rPr>
        <w:t xml:space="preserve"> </w:t>
      </w:r>
      <w:r>
        <w:rPr>
          <w:shd w:val="clear" w:color="auto" w:fill="FFFFFF"/>
        </w:rPr>
        <w:t>CP solution</w:t>
      </w:r>
      <w:r>
        <w:rPr>
          <w:rFonts w:hint="eastAsia"/>
          <w:shd w:val="clear" w:color="auto" w:fill="FFFFFF"/>
        </w:rPr>
        <w:t xml:space="preserve"> vs </w:t>
      </w:r>
      <w:r w:rsidRPr="00251389">
        <w:rPr>
          <w:shd w:val="clear" w:color="auto" w:fill="FFFFFF"/>
        </w:rPr>
        <w:t>UP solution</w:t>
      </w:r>
    </w:p>
    <w:p w14:paraId="1CCC845E" w14:textId="1D5A5930" w:rsidR="008E65B6" w:rsidRPr="0003268B" w:rsidRDefault="008E65B6" w:rsidP="006D2640">
      <w:pPr>
        <w:pStyle w:val="B1"/>
        <w:spacing w:after="0"/>
        <w:ind w:left="0" w:firstLine="0"/>
        <w:rPr>
          <w:rFonts w:eastAsia="宋体"/>
          <w:lang w:val="en-US"/>
        </w:rPr>
      </w:pPr>
      <w:r w:rsidRPr="0003268B">
        <w:rPr>
          <w:rFonts w:eastAsia="宋体" w:hint="eastAsia"/>
          <w:lang w:val="en-US"/>
        </w:rPr>
        <w:t>An IMS-based session requires at least two distinct EPS bearers with different reliability requirements, mapped to specific RLC transmission modes.</w:t>
      </w:r>
    </w:p>
    <w:p w14:paraId="6CFED333" w14:textId="6D5C82B2" w:rsidR="008E65B6" w:rsidRPr="0003268B" w:rsidRDefault="008E65B6" w:rsidP="006D2640">
      <w:pPr>
        <w:pStyle w:val="B1"/>
        <w:numPr>
          <w:ilvl w:val="0"/>
          <w:numId w:val="17"/>
        </w:numPr>
        <w:spacing w:after="0"/>
        <w:rPr>
          <w:rFonts w:eastAsia="宋体"/>
          <w:lang w:val="en-US"/>
        </w:rPr>
      </w:pPr>
      <w:r w:rsidRPr="0003268B">
        <w:rPr>
          <w:rFonts w:eastAsia="宋体" w:hint="eastAsia"/>
          <w:lang w:val="en-US"/>
        </w:rPr>
        <w:t xml:space="preserve">IMS </w:t>
      </w:r>
      <w:proofErr w:type="spellStart"/>
      <w:r w:rsidR="006245DD" w:rsidRPr="0003268B">
        <w:rPr>
          <w:rFonts w:eastAsia="宋体" w:hint="eastAsia"/>
          <w:lang w:val="en-US"/>
        </w:rPr>
        <w:t>Signalling</w:t>
      </w:r>
      <w:proofErr w:type="spellEnd"/>
      <w:r w:rsidRPr="0003268B">
        <w:rPr>
          <w:rFonts w:eastAsia="宋体" w:hint="eastAsia"/>
          <w:lang w:val="en-US"/>
        </w:rPr>
        <w:t xml:space="preserve"> Bearer (Default EPS Bearer): This bearer carries SIP messages (TCP-based), which require high reliability. The loss of a single SIP message can cause call failure. Therefore, this bearer must be configured with RLC Acknowledged Mode (AM).</w:t>
      </w:r>
    </w:p>
    <w:p w14:paraId="06F94F8E" w14:textId="77777777" w:rsidR="008E65B6" w:rsidRPr="0003268B" w:rsidRDefault="008E65B6" w:rsidP="006D2640">
      <w:pPr>
        <w:pStyle w:val="B1"/>
        <w:numPr>
          <w:ilvl w:val="0"/>
          <w:numId w:val="17"/>
        </w:numPr>
        <w:spacing w:after="0"/>
        <w:rPr>
          <w:rFonts w:eastAsia="宋体"/>
          <w:lang w:val="en-US"/>
        </w:rPr>
      </w:pPr>
      <w:r w:rsidRPr="0003268B">
        <w:rPr>
          <w:rFonts w:eastAsia="宋体" w:hint="eastAsia"/>
          <w:lang w:val="en-US"/>
        </w:rPr>
        <w:t>Media Bearer (Dedicated EPS Bearer): This bearer carries real-time voice packets (UDP-based). It prioritizes low latency over perfect reliability and should be configured with RLC Unacknowledged Mode (UM) to minimize transmission delay.</w:t>
      </w:r>
    </w:p>
    <w:p w14:paraId="256DB029" w14:textId="77777777" w:rsidR="008E65B6" w:rsidRPr="0003268B" w:rsidRDefault="008E65B6" w:rsidP="006D2640">
      <w:pPr>
        <w:pStyle w:val="B1"/>
        <w:numPr>
          <w:ilvl w:val="0"/>
          <w:numId w:val="17"/>
        </w:numPr>
        <w:spacing w:after="0"/>
        <w:rPr>
          <w:rFonts w:eastAsia="宋体"/>
          <w:lang w:val="en-US"/>
        </w:rPr>
      </w:pPr>
      <w:r w:rsidRPr="0003268B">
        <w:rPr>
          <w:rFonts w:eastAsia="宋体"/>
          <w:lang w:val="en-US"/>
        </w:rPr>
        <w:t xml:space="preserve">The Control Plane </w:t>
      </w:r>
      <w:proofErr w:type="spellStart"/>
      <w:r w:rsidRPr="0003268B">
        <w:rPr>
          <w:rFonts w:eastAsia="宋体"/>
          <w:lang w:val="en-US"/>
        </w:rPr>
        <w:t>CIoT</w:t>
      </w:r>
      <w:proofErr w:type="spellEnd"/>
      <w:r w:rsidRPr="0003268B">
        <w:rPr>
          <w:rFonts w:eastAsia="宋体"/>
          <w:lang w:val="en-US"/>
        </w:rPr>
        <w:t xml:space="preserve"> EPS </w:t>
      </w:r>
      <w:proofErr w:type="spellStart"/>
      <w:r w:rsidRPr="0003268B">
        <w:rPr>
          <w:rFonts w:eastAsia="宋体"/>
          <w:lang w:val="en-US"/>
        </w:rPr>
        <w:t>Optimisation</w:t>
      </w:r>
      <w:proofErr w:type="spellEnd"/>
      <w:r w:rsidRPr="0003268B">
        <w:rPr>
          <w:rFonts w:eastAsia="宋体"/>
          <w:lang w:val="en-US"/>
        </w:rPr>
        <w:t xml:space="preserve"> (CP solution) is designed for infrequent, small, and delay-tolerant data transmission. It encapsulates user data within NAS PDUs, which are transported over </w:t>
      </w:r>
      <w:proofErr w:type="spellStart"/>
      <w:r w:rsidRPr="0003268B">
        <w:rPr>
          <w:rFonts w:eastAsia="宋体"/>
          <w:lang w:val="en-US"/>
        </w:rPr>
        <w:t>Signalling</w:t>
      </w:r>
      <w:proofErr w:type="spellEnd"/>
      <w:r w:rsidRPr="0003268B">
        <w:rPr>
          <w:rFonts w:eastAsia="宋体"/>
          <w:lang w:val="en-US"/>
        </w:rPr>
        <w:t xml:space="preserve"> Radio Bearers (SRBs). </w:t>
      </w:r>
    </w:p>
    <w:p w14:paraId="14C70155" w14:textId="77777777" w:rsidR="002B07F8" w:rsidRPr="0003268B" w:rsidRDefault="008E65B6" w:rsidP="006D2640">
      <w:pPr>
        <w:pStyle w:val="B1"/>
        <w:numPr>
          <w:ilvl w:val="0"/>
          <w:numId w:val="17"/>
        </w:numPr>
        <w:spacing w:after="0"/>
        <w:rPr>
          <w:rFonts w:eastAsia="宋体"/>
          <w:lang w:val="en-US"/>
        </w:rPr>
      </w:pPr>
      <w:r w:rsidRPr="0003268B">
        <w:rPr>
          <w:rFonts w:eastAsia="宋体"/>
          <w:lang w:val="en-US"/>
        </w:rPr>
        <w:t>As per 3GPP specifications</w:t>
      </w:r>
      <w:r w:rsidRPr="0003268B">
        <w:rPr>
          <w:rFonts w:eastAsia="宋体" w:hint="eastAsia"/>
          <w:lang w:val="en-US"/>
        </w:rPr>
        <w:t xml:space="preserve"> (TS 36.331)</w:t>
      </w:r>
      <w:r w:rsidRPr="0003268B">
        <w:rPr>
          <w:rFonts w:eastAsia="宋体"/>
          <w:lang w:val="en-US"/>
        </w:rPr>
        <w:t>, SRBs</w:t>
      </w:r>
      <w:r w:rsidRPr="0003268B">
        <w:rPr>
          <w:rFonts w:eastAsia="宋体" w:hint="eastAsia"/>
          <w:lang w:val="en-US"/>
        </w:rPr>
        <w:t> </w:t>
      </w:r>
      <w:r w:rsidRPr="0003268B">
        <w:rPr>
          <w:rFonts w:eastAsia="宋体"/>
          <w:lang w:val="en-US"/>
        </w:rPr>
        <w:t>must</w:t>
      </w:r>
      <w:r w:rsidRPr="0003268B">
        <w:rPr>
          <w:rFonts w:eastAsia="宋体" w:hint="eastAsia"/>
          <w:lang w:val="en-US"/>
        </w:rPr>
        <w:t> </w:t>
      </w:r>
      <w:r w:rsidRPr="0003268B">
        <w:rPr>
          <w:rFonts w:eastAsia="宋体"/>
          <w:lang w:val="en-US"/>
        </w:rPr>
        <w:t xml:space="preserve">operate in RLC Acknowledged Mode (AM) to guarantee the delivery of critical control </w:t>
      </w:r>
      <w:proofErr w:type="spellStart"/>
      <w:r w:rsidRPr="0003268B">
        <w:rPr>
          <w:rFonts w:eastAsia="宋体"/>
          <w:lang w:val="en-US"/>
        </w:rPr>
        <w:t>signalling</w:t>
      </w:r>
      <w:proofErr w:type="spellEnd"/>
      <w:r w:rsidRPr="0003268B">
        <w:rPr>
          <w:rFonts w:eastAsia="宋体" w:hint="eastAsia"/>
          <w:lang w:val="en-US"/>
        </w:rPr>
        <w:t>. This mandatory use of RLC-AM is fundamentally incompatible with the low-latency requirements of real-time voice traffic.  </w:t>
      </w:r>
    </w:p>
    <w:p w14:paraId="7C0BE9DC" w14:textId="6CA567C8" w:rsidR="008E65B6" w:rsidRPr="0003268B" w:rsidRDefault="00296296" w:rsidP="006D2640">
      <w:pPr>
        <w:pStyle w:val="B1"/>
        <w:numPr>
          <w:ilvl w:val="0"/>
          <w:numId w:val="17"/>
        </w:numPr>
        <w:spacing w:after="0"/>
        <w:rPr>
          <w:rFonts w:eastAsia="宋体"/>
          <w:lang w:val="en-US"/>
        </w:rPr>
      </w:pPr>
      <w:r w:rsidRPr="0003268B">
        <w:rPr>
          <w:rFonts w:eastAsia="宋体" w:hint="eastAsia"/>
          <w:lang w:val="en-US"/>
        </w:rPr>
        <w:t xml:space="preserve">Attempting to reconfigure an SRB to use RLC Unacknowledged Mode (UM) for voice packets would be a fundamental violation of </w:t>
      </w:r>
      <w:r w:rsidR="0063190A" w:rsidRPr="0003268B">
        <w:rPr>
          <w:rFonts w:eastAsia="宋体" w:hint="eastAsia"/>
          <w:lang w:val="en-US"/>
        </w:rPr>
        <w:t>legacy</w:t>
      </w:r>
      <w:r w:rsidRPr="0003268B">
        <w:rPr>
          <w:rFonts w:eastAsia="宋体" w:hint="eastAsia"/>
          <w:lang w:val="en-US"/>
        </w:rPr>
        <w:t xml:space="preserve"> design principle.</w:t>
      </w:r>
    </w:p>
    <w:p w14:paraId="70179C5F" w14:textId="77777777" w:rsidR="008E65B6" w:rsidRPr="0003268B" w:rsidRDefault="008E65B6" w:rsidP="006D2640">
      <w:pPr>
        <w:pStyle w:val="B1"/>
        <w:spacing w:after="0"/>
        <w:ind w:left="0" w:firstLine="0"/>
        <w:rPr>
          <w:rFonts w:eastAsia="宋体"/>
          <w:lang w:val="en-US"/>
        </w:rPr>
      </w:pPr>
      <w:r w:rsidRPr="0003268B">
        <w:rPr>
          <w:rFonts w:eastAsia="宋体"/>
          <w:lang w:val="en-US"/>
        </w:rPr>
        <w:lastRenderedPageBreak/>
        <w:t xml:space="preserve">The </w:t>
      </w:r>
      <w:r w:rsidRPr="0003268B">
        <w:rPr>
          <w:rFonts w:eastAsia="宋体" w:hint="eastAsia"/>
          <w:lang w:val="en-US"/>
        </w:rPr>
        <w:t xml:space="preserve">User Plane </w:t>
      </w:r>
      <w:proofErr w:type="spellStart"/>
      <w:r w:rsidRPr="0003268B">
        <w:rPr>
          <w:rFonts w:eastAsia="宋体" w:hint="eastAsia"/>
          <w:lang w:val="en-US"/>
        </w:rPr>
        <w:t>CIoT</w:t>
      </w:r>
      <w:proofErr w:type="spellEnd"/>
      <w:r w:rsidRPr="0003268B">
        <w:rPr>
          <w:rFonts w:eastAsia="宋体" w:hint="eastAsia"/>
          <w:lang w:val="en-US"/>
        </w:rPr>
        <w:t xml:space="preserve"> EPS </w:t>
      </w:r>
      <w:proofErr w:type="spellStart"/>
      <w:r w:rsidRPr="0003268B">
        <w:rPr>
          <w:rFonts w:eastAsia="宋体" w:hint="eastAsia"/>
          <w:lang w:val="en-US"/>
        </w:rPr>
        <w:t>Optimisation</w:t>
      </w:r>
      <w:proofErr w:type="spellEnd"/>
      <w:r w:rsidRPr="0003268B">
        <w:rPr>
          <w:rFonts w:eastAsia="宋体" w:hint="eastAsia"/>
          <w:lang w:val="en-US"/>
        </w:rPr>
        <w:t xml:space="preserve"> (UP solution) </w:t>
      </w:r>
      <w:r w:rsidRPr="0003268B">
        <w:rPr>
          <w:rFonts w:eastAsia="宋体"/>
          <w:lang w:val="en-US"/>
        </w:rPr>
        <w:t>establishes standard Data Radio Bearers (DRBs), allowing for</w:t>
      </w:r>
      <w:r w:rsidRPr="0003268B">
        <w:rPr>
          <w:rFonts w:eastAsia="宋体" w:hint="eastAsia"/>
          <w:lang w:val="en-US"/>
        </w:rPr>
        <w:t>:</w:t>
      </w:r>
    </w:p>
    <w:p w14:paraId="54D6E7AA" w14:textId="77777777" w:rsidR="008E65B6" w:rsidRPr="0003268B" w:rsidRDefault="008E65B6" w:rsidP="006D2640">
      <w:pPr>
        <w:pStyle w:val="B1"/>
        <w:numPr>
          <w:ilvl w:val="0"/>
          <w:numId w:val="17"/>
        </w:numPr>
        <w:spacing w:after="0"/>
        <w:rPr>
          <w:rFonts w:eastAsia="宋体"/>
          <w:lang w:val="en-US"/>
        </w:rPr>
      </w:pPr>
      <w:r w:rsidRPr="0003268B">
        <w:rPr>
          <w:rFonts w:eastAsia="宋体" w:hint="eastAsia"/>
          <w:lang w:val="en-US"/>
        </w:rPr>
        <w:t>Appropriate RLC Mode Selection: A dedicated DRB for voice media can be configured with RLC Unacknowledged Mode (UM), minimizing transmission delay by avoiding retransmissions.</w:t>
      </w:r>
    </w:p>
    <w:p w14:paraId="53824809" w14:textId="653EE452" w:rsidR="008E65B6" w:rsidRPr="0003268B" w:rsidRDefault="008E65B6" w:rsidP="006D2640">
      <w:pPr>
        <w:pStyle w:val="B1"/>
        <w:numPr>
          <w:ilvl w:val="0"/>
          <w:numId w:val="17"/>
        </w:numPr>
        <w:spacing w:after="0"/>
        <w:rPr>
          <w:rFonts w:eastAsia="宋体"/>
          <w:lang w:val="en-US"/>
        </w:rPr>
      </w:pPr>
      <w:r w:rsidRPr="0003268B">
        <w:rPr>
          <w:rFonts w:eastAsia="宋体" w:hint="eastAsia"/>
          <w:lang w:val="en-US"/>
        </w:rPr>
        <w:t xml:space="preserve">Distinct QoS Handling: Separate DRBs can be established for IMS </w:t>
      </w:r>
      <w:proofErr w:type="spellStart"/>
      <w:r w:rsidRPr="0003268B">
        <w:rPr>
          <w:rFonts w:eastAsia="宋体" w:hint="eastAsia"/>
          <w:lang w:val="en-US"/>
        </w:rPr>
        <w:t>signalling</w:t>
      </w:r>
      <w:proofErr w:type="spellEnd"/>
      <w:r w:rsidRPr="0003268B">
        <w:rPr>
          <w:rFonts w:eastAsia="宋体" w:hint="eastAsia"/>
          <w:lang w:val="en-US"/>
        </w:rPr>
        <w:t xml:space="preserve"> (RLC-AM) and media (RLC-UM), enabling the network to apply differentiated scheduling and prioritization.</w:t>
      </w:r>
    </w:p>
    <w:p w14:paraId="071DC63B" w14:textId="39AFEC32" w:rsidR="008E65B6" w:rsidRPr="0003268B" w:rsidRDefault="008E65B6" w:rsidP="006D2640">
      <w:pPr>
        <w:pStyle w:val="B1"/>
        <w:numPr>
          <w:ilvl w:val="0"/>
          <w:numId w:val="17"/>
        </w:numPr>
        <w:spacing w:after="0"/>
        <w:rPr>
          <w:rFonts w:eastAsia="宋体"/>
          <w:lang w:val="en-US"/>
        </w:rPr>
      </w:pPr>
      <w:r w:rsidRPr="0003268B">
        <w:rPr>
          <w:rFonts w:eastAsia="宋体" w:hint="eastAsia"/>
          <w:lang w:val="en-US"/>
        </w:rPr>
        <w:t>Protocol Efficiency: Direct transmission over DRBs avoids the excessive header overhead associated with encapsulating voice packets within NAS PDUs.</w:t>
      </w:r>
    </w:p>
    <w:p w14:paraId="4F93FFBC" w14:textId="2DCCB7E6" w:rsidR="0097786F" w:rsidRPr="0003268B" w:rsidRDefault="0097786F" w:rsidP="006D2640">
      <w:pPr>
        <w:pStyle w:val="B1"/>
        <w:numPr>
          <w:ilvl w:val="0"/>
          <w:numId w:val="17"/>
        </w:numPr>
        <w:spacing w:after="0"/>
        <w:rPr>
          <w:rFonts w:eastAsia="宋体"/>
          <w:lang w:val="en-US"/>
        </w:rPr>
      </w:pPr>
      <w:r w:rsidRPr="0003268B">
        <w:rPr>
          <w:rFonts w:eastAsia="宋体" w:hint="eastAsia"/>
          <w:lang w:val="en-US"/>
        </w:rPr>
        <w:t>Spec Impact: It has no spec impact expect remove the limitation of 2-DRBs for IOT device.</w:t>
      </w:r>
    </w:p>
    <w:p w14:paraId="1C4A7624" w14:textId="29441814" w:rsidR="008E65B6" w:rsidRPr="001E0A87" w:rsidRDefault="008E65B6" w:rsidP="006D2640">
      <w:pPr>
        <w:spacing w:before="120"/>
        <w:rPr>
          <w:rFonts w:ascii="Times New Roman" w:eastAsia="宋体" w:hAnsi="Times New Roman"/>
          <w:b/>
          <w:lang w:val="en-US"/>
        </w:rPr>
      </w:pPr>
      <w:r w:rsidRPr="001E0A87">
        <w:rPr>
          <w:rFonts w:ascii="Times New Roman" w:eastAsia="宋体" w:hAnsi="Times New Roman" w:hint="eastAsia"/>
          <w:b/>
          <w:bCs/>
          <w:lang w:val="en-US"/>
        </w:rPr>
        <w:t xml:space="preserve">Proposal </w:t>
      </w:r>
      <w:r w:rsidR="00626771" w:rsidRPr="001E0A87">
        <w:rPr>
          <w:rFonts w:ascii="Times New Roman" w:eastAsia="宋体" w:hAnsi="Times New Roman" w:hint="eastAsia"/>
          <w:b/>
          <w:bCs/>
          <w:lang w:val="en-US"/>
        </w:rPr>
        <w:t>1</w:t>
      </w:r>
      <w:r w:rsidRPr="001E0A87">
        <w:rPr>
          <w:rFonts w:ascii="Times New Roman" w:eastAsia="宋体" w:hAnsi="Times New Roman" w:hint="eastAsia"/>
          <w:b/>
          <w:bCs/>
          <w:lang w:val="en-US"/>
        </w:rPr>
        <w:t xml:space="preserve">: </w:t>
      </w:r>
      <w:r w:rsidR="001155E1" w:rsidRPr="001E0A87">
        <w:rPr>
          <w:rFonts w:ascii="Times New Roman" w:eastAsia="宋体" w:hAnsi="Times New Roman" w:hint="eastAsia"/>
          <w:b/>
          <w:bCs/>
          <w:lang w:val="en-US"/>
        </w:rPr>
        <w:t xml:space="preserve"> </w:t>
      </w:r>
      <w:r w:rsidRPr="001E0A87">
        <w:rPr>
          <w:rFonts w:ascii="Times New Roman" w:eastAsia="宋体" w:hAnsi="Times New Roman" w:hint="eastAsia"/>
          <w:b/>
          <w:bCs/>
          <w:lang w:val="en-US"/>
        </w:rPr>
        <w:t xml:space="preserve">Support UP solution for </w:t>
      </w:r>
      <w:r w:rsidR="002B07F8" w:rsidRPr="001E0A87">
        <w:rPr>
          <w:rFonts w:ascii="Times New Roman" w:eastAsia="宋体" w:hAnsi="Times New Roman"/>
          <w:b/>
          <w:lang w:val="en-US"/>
        </w:rPr>
        <w:t>normal</w:t>
      </w:r>
      <w:r w:rsidR="002B07F8" w:rsidRPr="001E0A87">
        <w:rPr>
          <w:rFonts w:ascii="Times New Roman" w:eastAsia="宋体" w:hAnsi="Times New Roman" w:hint="eastAsia"/>
          <w:b/>
          <w:lang w:val="en-US"/>
        </w:rPr>
        <w:t xml:space="preserve"> and emergency </w:t>
      </w:r>
      <w:r w:rsidRPr="001E0A87">
        <w:rPr>
          <w:rFonts w:ascii="Times New Roman" w:eastAsia="宋体" w:hAnsi="Times New Roman"/>
          <w:b/>
          <w:lang w:val="en-US"/>
        </w:rPr>
        <w:t>services</w:t>
      </w:r>
      <w:r w:rsidRPr="001E0A87">
        <w:rPr>
          <w:rFonts w:ascii="Times New Roman" w:eastAsia="宋体" w:hAnsi="Times New Roman" w:hint="eastAsia"/>
          <w:b/>
          <w:lang w:val="en-US"/>
        </w:rPr>
        <w:t>.</w:t>
      </w:r>
    </w:p>
    <w:p w14:paraId="6FA2F919" w14:textId="345C82F2" w:rsidR="008E65B6" w:rsidRPr="001E0A87" w:rsidRDefault="008E65B6" w:rsidP="008E65B6">
      <w:pPr>
        <w:rPr>
          <w:rFonts w:ascii="Times New Roman" w:eastAsia="宋体" w:hAnsi="Times New Roman"/>
          <w:b/>
          <w:bCs/>
          <w:lang w:val="en-US"/>
        </w:rPr>
      </w:pPr>
      <w:r w:rsidRPr="001E0A87">
        <w:rPr>
          <w:rFonts w:ascii="Times New Roman" w:eastAsia="宋体" w:hAnsi="Times New Roman" w:hint="eastAsia"/>
          <w:b/>
          <w:bCs/>
          <w:lang w:val="en-US"/>
        </w:rPr>
        <w:t xml:space="preserve">Proposal </w:t>
      </w:r>
      <w:r w:rsidR="00626771" w:rsidRPr="006D2640">
        <w:rPr>
          <w:rFonts w:ascii="Times New Roman" w:eastAsia="宋体" w:hAnsi="Times New Roman"/>
          <w:b/>
          <w:lang w:val="en-US"/>
        </w:rPr>
        <w:t>2</w:t>
      </w:r>
      <w:r w:rsidRPr="006D2640">
        <w:rPr>
          <w:rFonts w:ascii="Times New Roman" w:eastAsia="宋体" w:hAnsi="Times New Roman"/>
          <w:b/>
          <w:lang w:val="en-US"/>
        </w:rPr>
        <w:t xml:space="preserve">:  Separate DRBs can be established for IMS </w:t>
      </w:r>
      <w:proofErr w:type="spellStart"/>
      <w:r w:rsidRPr="006D2640">
        <w:rPr>
          <w:rFonts w:ascii="Times New Roman" w:eastAsia="宋体" w:hAnsi="Times New Roman"/>
          <w:b/>
          <w:lang w:val="en-US"/>
        </w:rPr>
        <w:t>signalling</w:t>
      </w:r>
      <w:proofErr w:type="spellEnd"/>
      <w:r w:rsidRPr="006D2640">
        <w:rPr>
          <w:rFonts w:ascii="Times New Roman" w:eastAsia="宋体" w:hAnsi="Times New Roman"/>
          <w:b/>
          <w:lang w:val="en-US"/>
        </w:rPr>
        <w:t xml:space="preserve"> (RLC-AM) and media (RLC-UM), enabling the network to apply differentiated scheduling and prioritization.</w:t>
      </w:r>
    </w:p>
    <w:p w14:paraId="404CDCB9" w14:textId="0E23FEE5" w:rsidR="001E0908" w:rsidRPr="001E0908" w:rsidRDefault="007441C0" w:rsidP="00330F02">
      <w:pPr>
        <w:pStyle w:val="2"/>
        <w:numPr>
          <w:ilvl w:val="1"/>
          <w:numId w:val="15"/>
        </w:numPr>
        <w:spacing w:before="120" w:after="120"/>
        <w:rPr>
          <w:rFonts w:eastAsiaTheme="minorEastAsia"/>
        </w:rPr>
      </w:pPr>
      <w:r>
        <w:rPr>
          <w:rFonts w:ascii="Times New Roman" w:eastAsia="宋体" w:hAnsi="Times New Roman" w:hint="eastAsia"/>
        </w:rPr>
        <w:t>S</w:t>
      </w:r>
      <w:r w:rsidRPr="007441C0">
        <w:rPr>
          <w:rFonts w:ascii="Times New Roman" w:eastAsia="宋体" w:hAnsi="Times New Roman"/>
          <w:lang w:eastAsia="en-GB"/>
        </w:rPr>
        <w:t>emi-persistent scheduling</w:t>
      </w:r>
    </w:p>
    <w:p w14:paraId="1AD68877" w14:textId="69975710" w:rsidR="00FA3016" w:rsidRPr="00FA3016" w:rsidRDefault="00FA3016" w:rsidP="0003268B">
      <w:pPr>
        <w:spacing w:after="0"/>
        <w:rPr>
          <w:rFonts w:ascii="Times New Roman" w:eastAsia="宋体" w:hAnsi="Times New Roman"/>
          <w:lang w:val="en-US"/>
        </w:rPr>
      </w:pPr>
      <w:r w:rsidRPr="00FA3016">
        <w:rPr>
          <w:rFonts w:ascii="Times New Roman" w:eastAsia="宋体" w:hAnsi="Times New Roman"/>
          <w:lang w:val="en-US"/>
        </w:rPr>
        <w:t>I</w:t>
      </w:r>
      <w:r w:rsidRPr="00FA3016">
        <w:rPr>
          <w:rFonts w:ascii="Times New Roman" w:eastAsia="宋体" w:hAnsi="Times New Roman" w:hint="eastAsia"/>
          <w:lang w:val="en-US"/>
        </w:rPr>
        <w:t xml:space="preserve">n the previous SA2 discussion, </w:t>
      </w:r>
      <w:r w:rsidRPr="00FA3016">
        <w:rPr>
          <w:rFonts w:ascii="Times New Roman" w:eastAsia="宋体" w:hAnsi="Times New Roman"/>
          <w:lang w:val="en-US"/>
        </w:rPr>
        <w:t xml:space="preserve">the </w:t>
      </w:r>
      <w:r w:rsidRPr="00FA3016">
        <w:rPr>
          <w:rFonts w:ascii="Times New Roman" w:eastAsia="宋体" w:hAnsi="Times New Roman" w:hint="eastAsia"/>
          <w:lang w:val="en-US"/>
        </w:rPr>
        <w:t>issue</w:t>
      </w:r>
      <w:r w:rsidRPr="00FA3016">
        <w:rPr>
          <w:rFonts w:ascii="Times New Roman" w:eastAsia="宋体" w:hAnsi="Times New Roman"/>
          <w:lang w:val="en-US"/>
        </w:rPr>
        <w:t xml:space="preserve"> over/under scheduling </w:t>
      </w:r>
      <w:r w:rsidR="007C1E77">
        <w:rPr>
          <w:rFonts w:ascii="Times New Roman" w:eastAsia="宋体" w:hAnsi="Times New Roman" w:hint="eastAsia"/>
          <w:lang w:val="en-US"/>
        </w:rPr>
        <w:t xml:space="preserve">was identified, which </w:t>
      </w:r>
      <w:r w:rsidRPr="00FA3016">
        <w:rPr>
          <w:rFonts w:ascii="Times New Roman" w:eastAsia="宋体" w:hAnsi="Times New Roman"/>
          <w:lang w:val="en-US"/>
        </w:rPr>
        <w:t>will have a significant impact on RAN2</w:t>
      </w:r>
      <w:r w:rsidRPr="00FA3016">
        <w:rPr>
          <w:rFonts w:ascii="Times New Roman" w:eastAsia="宋体" w:hAnsi="Times New Roman" w:hint="eastAsia"/>
          <w:lang w:val="en-US"/>
        </w:rPr>
        <w:t xml:space="preserve">. </w:t>
      </w:r>
      <w:r w:rsidR="00863DD4" w:rsidRPr="00863DD4">
        <w:rPr>
          <w:rFonts w:ascii="Times New Roman" w:eastAsia="宋体" w:hAnsi="Times New Roman"/>
          <w:lang w:val="en-US"/>
        </w:rPr>
        <w:t xml:space="preserve">Due to the significant difference in size between the voice packets transmitted during the talk </w:t>
      </w:r>
      <w:r w:rsidR="00626771">
        <w:rPr>
          <w:rFonts w:ascii="Times New Roman" w:eastAsia="宋体" w:hAnsi="Times New Roman" w:hint="eastAsia"/>
          <w:lang w:val="en-US"/>
        </w:rPr>
        <w:t>phase</w:t>
      </w:r>
      <w:r w:rsidR="00863DD4" w:rsidRPr="00863DD4">
        <w:rPr>
          <w:rFonts w:ascii="Times New Roman" w:eastAsia="宋体" w:hAnsi="Times New Roman"/>
          <w:lang w:val="en-US"/>
        </w:rPr>
        <w:t xml:space="preserve"> and the silence packets transmitted during the silence </w:t>
      </w:r>
      <w:r w:rsidR="00626771">
        <w:rPr>
          <w:rFonts w:ascii="Times New Roman" w:eastAsia="宋体" w:hAnsi="Times New Roman" w:hint="eastAsia"/>
          <w:lang w:val="en-US"/>
        </w:rPr>
        <w:t xml:space="preserve">phase, </w:t>
      </w:r>
      <w:r w:rsidRPr="00FA3016">
        <w:rPr>
          <w:rFonts w:ascii="Times New Roman" w:eastAsia="宋体" w:hAnsi="Times New Roman" w:hint="eastAsia"/>
          <w:lang w:val="en-US"/>
        </w:rPr>
        <w:t xml:space="preserve">how to </w:t>
      </w:r>
      <w:r w:rsidRPr="00FA3016">
        <w:rPr>
          <w:rFonts w:ascii="Times New Roman" w:eastAsia="宋体" w:hAnsi="Times New Roman"/>
          <w:lang w:val="en-US"/>
        </w:rPr>
        <w:t>allocate</w:t>
      </w:r>
      <w:r w:rsidRPr="00FA3016">
        <w:rPr>
          <w:rFonts w:ascii="Times New Roman" w:eastAsia="宋体" w:hAnsi="Times New Roman" w:hint="eastAsia"/>
          <w:lang w:val="en-US"/>
        </w:rPr>
        <w:t xml:space="preserve"> </w:t>
      </w:r>
      <w:r w:rsidR="00626771">
        <w:rPr>
          <w:rFonts w:ascii="Times New Roman" w:eastAsia="宋体" w:hAnsi="Times New Roman" w:hint="eastAsia"/>
          <w:lang w:val="en-US"/>
        </w:rPr>
        <w:t>radio resource</w:t>
      </w:r>
      <w:r w:rsidRPr="00FA3016">
        <w:rPr>
          <w:rFonts w:ascii="Times New Roman" w:eastAsia="宋体" w:hAnsi="Times New Roman"/>
          <w:lang w:val="en-US"/>
        </w:rPr>
        <w:t xml:space="preserve"> will be a problem that has to be considered when applying SPS to </w:t>
      </w:r>
      <w:r w:rsidR="007C1E77" w:rsidRPr="007441C0">
        <w:rPr>
          <w:rFonts w:ascii="Times New Roman" w:eastAsia="等线" w:hAnsi="Times New Roman"/>
          <w:bCs/>
          <w:lang w:eastAsia="en-GB"/>
        </w:rPr>
        <w:t>IMS voice call</w:t>
      </w:r>
      <w:r w:rsidRPr="00FA3016">
        <w:rPr>
          <w:rFonts w:ascii="Times New Roman" w:eastAsia="宋体" w:hAnsi="Times New Roman" w:hint="eastAsia"/>
          <w:lang w:val="en-US"/>
        </w:rPr>
        <w:t xml:space="preserve">. </w:t>
      </w:r>
      <w:r w:rsidRPr="00FA3016">
        <w:rPr>
          <w:rFonts w:ascii="Times New Roman" w:eastAsia="宋体" w:hAnsi="Times New Roman"/>
          <w:lang w:val="en-US"/>
        </w:rPr>
        <w:t xml:space="preserve">One solution is to </w:t>
      </w:r>
      <w:r w:rsidRPr="00FA3016">
        <w:rPr>
          <w:rFonts w:ascii="Times New Roman" w:eastAsia="宋体" w:hAnsi="Times New Roman" w:hint="eastAsia"/>
          <w:lang w:val="en-US"/>
        </w:rPr>
        <w:t xml:space="preserve">reserve the </w:t>
      </w:r>
      <w:r w:rsidR="00324DB2">
        <w:rPr>
          <w:rFonts w:ascii="Times New Roman" w:eastAsia="宋体" w:hAnsi="Times New Roman"/>
          <w:lang w:val="en-US"/>
        </w:rPr>
        <w:t xml:space="preserve">SPS </w:t>
      </w:r>
      <w:r w:rsidRPr="00FA3016">
        <w:rPr>
          <w:rFonts w:ascii="Times New Roman" w:eastAsia="宋体" w:hAnsi="Times New Roman"/>
          <w:lang w:val="en-US"/>
        </w:rPr>
        <w:t>resource</w:t>
      </w:r>
      <w:r w:rsidRPr="00FA3016">
        <w:rPr>
          <w:rFonts w:ascii="Times New Roman" w:eastAsia="宋体" w:hAnsi="Times New Roman" w:hint="eastAsia"/>
          <w:lang w:val="en-US"/>
        </w:rPr>
        <w:t xml:space="preserve"> </w:t>
      </w:r>
      <w:r w:rsidRPr="00FA3016">
        <w:rPr>
          <w:rFonts w:ascii="Times New Roman" w:eastAsia="宋体" w:hAnsi="Times New Roman"/>
          <w:lang w:val="en-US"/>
        </w:rPr>
        <w:t>based on the largest packet size</w:t>
      </w:r>
      <w:r w:rsidRPr="00FA3016">
        <w:rPr>
          <w:rFonts w:ascii="Times New Roman" w:eastAsia="宋体" w:hAnsi="Times New Roman" w:hint="eastAsia"/>
          <w:lang w:val="en-US"/>
        </w:rPr>
        <w:t>.</w:t>
      </w:r>
      <w:r w:rsidRPr="00FA3016">
        <w:rPr>
          <w:rFonts w:ascii="Times New Roman" w:eastAsia="宋体" w:hAnsi="Times New Roman"/>
          <w:lang w:val="en-US"/>
        </w:rPr>
        <w:t xml:space="preserve"> H</w:t>
      </w:r>
      <w:r w:rsidRPr="00FA3016">
        <w:rPr>
          <w:rFonts w:ascii="Times New Roman" w:eastAsia="宋体" w:hAnsi="Times New Roman" w:hint="eastAsia"/>
          <w:lang w:val="en-US"/>
        </w:rPr>
        <w:t xml:space="preserve">owever, it will cause over-scheduling, which </w:t>
      </w:r>
      <w:r w:rsidRPr="00FA3016">
        <w:rPr>
          <w:rFonts w:ascii="Times New Roman" w:eastAsia="宋体" w:hAnsi="Times New Roman"/>
          <w:lang w:val="en-US"/>
        </w:rPr>
        <w:t xml:space="preserve">will </w:t>
      </w:r>
      <w:r w:rsidRPr="00FA3016">
        <w:rPr>
          <w:rFonts w:ascii="Times New Roman" w:eastAsia="宋体" w:hAnsi="Times New Roman" w:hint="eastAsia"/>
          <w:lang w:val="en-US"/>
        </w:rPr>
        <w:t>result in</w:t>
      </w:r>
      <w:r w:rsidRPr="00FA3016">
        <w:rPr>
          <w:rFonts w:ascii="Times New Roman" w:eastAsia="宋体" w:hAnsi="Times New Roman"/>
          <w:lang w:val="en-US"/>
        </w:rPr>
        <w:t xml:space="preserve"> </w:t>
      </w:r>
      <w:r w:rsidRPr="00FA3016">
        <w:rPr>
          <w:rFonts w:ascii="Times New Roman" w:eastAsia="宋体" w:hAnsi="Times New Roman" w:hint="eastAsia"/>
          <w:lang w:val="en-US"/>
        </w:rPr>
        <w:t>in</w:t>
      </w:r>
      <w:r w:rsidRPr="00FA3016">
        <w:rPr>
          <w:rFonts w:ascii="Times New Roman" w:eastAsia="宋体" w:hAnsi="Times New Roman"/>
          <w:lang w:val="en-US"/>
        </w:rPr>
        <w:t xml:space="preserve">efficiency </w:t>
      </w:r>
      <w:r w:rsidRPr="00FA3016">
        <w:rPr>
          <w:rFonts w:ascii="Times New Roman" w:eastAsia="宋体" w:hAnsi="Times New Roman" w:hint="eastAsia"/>
          <w:lang w:val="en-US"/>
        </w:rPr>
        <w:t>on</w:t>
      </w:r>
      <w:r w:rsidRPr="00FA3016">
        <w:rPr>
          <w:rFonts w:ascii="Times New Roman" w:eastAsia="宋体" w:hAnsi="Times New Roman"/>
          <w:lang w:val="en-US"/>
        </w:rPr>
        <w:t xml:space="preserve"> </w:t>
      </w:r>
      <w:r w:rsidRPr="00FA3016">
        <w:rPr>
          <w:rFonts w:ascii="Times New Roman" w:eastAsia="宋体" w:hAnsi="Times New Roman" w:hint="eastAsia"/>
          <w:lang w:val="en-US"/>
        </w:rPr>
        <w:t>radio</w:t>
      </w:r>
      <w:r w:rsidRPr="00FA3016">
        <w:rPr>
          <w:rFonts w:ascii="Times New Roman" w:eastAsia="宋体" w:hAnsi="Times New Roman"/>
          <w:lang w:val="en-US"/>
        </w:rPr>
        <w:t xml:space="preserve"> resource</w:t>
      </w:r>
      <w:r w:rsidRPr="00FA3016">
        <w:rPr>
          <w:rFonts w:ascii="Times New Roman" w:eastAsia="宋体" w:hAnsi="Times New Roman" w:hint="eastAsia"/>
          <w:lang w:val="en-US"/>
        </w:rPr>
        <w:t xml:space="preserve"> </w:t>
      </w:r>
      <w:r w:rsidRPr="00FA3016">
        <w:rPr>
          <w:rFonts w:ascii="Times New Roman" w:eastAsia="宋体" w:hAnsi="Times New Roman"/>
          <w:lang w:val="en-US"/>
        </w:rPr>
        <w:t>utilization</w:t>
      </w:r>
      <w:r w:rsidRPr="00FA3016">
        <w:rPr>
          <w:rFonts w:ascii="Times New Roman" w:eastAsia="宋体" w:hAnsi="Times New Roman" w:hint="eastAsia"/>
          <w:lang w:val="en-US"/>
        </w:rPr>
        <w:t xml:space="preserve">. Moreover, in </w:t>
      </w:r>
      <w:r w:rsidRPr="00FA3016">
        <w:rPr>
          <w:rFonts w:ascii="Times New Roman" w:eastAsia="宋体" w:hAnsi="Times New Roman"/>
          <w:lang w:val="en-US"/>
        </w:rPr>
        <w:t>general</w:t>
      </w:r>
      <w:r w:rsidRPr="00FA3016">
        <w:rPr>
          <w:rFonts w:ascii="Times New Roman" w:eastAsia="宋体" w:hAnsi="Times New Roman" w:hint="eastAsia"/>
          <w:lang w:val="en-US"/>
        </w:rPr>
        <w:t xml:space="preserve">, the scheduling interval of voice packet is 20ms </w:t>
      </w:r>
      <w:r w:rsidRPr="00FA3016">
        <w:rPr>
          <w:rFonts w:ascii="Times New Roman" w:eastAsia="宋体" w:hAnsi="Times New Roman"/>
          <w:lang w:val="en-US"/>
        </w:rPr>
        <w:t>and</w:t>
      </w:r>
      <w:r w:rsidRPr="00FA3016">
        <w:rPr>
          <w:rFonts w:ascii="Times New Roman" w:eastAsia="宋体" w:hAnsi="Times New Roman" w:hint="eastAsia"/>
          <w:lang w:val="en-US"/>
        </w:rPr>
        <w:t xml:space="preserve"> the scheduling interval of </w:t>
      </w:r>
      <w:r w:rsidRPr="00FA3016">
        <w:rPr>
          <w:rFonts w:ascii="Times New Roman" w:eastAsia="宋体" w:hAnsi="Times New Roman"/>
          <w:lang w:val="en-US"/>
        </w:rPr>
        <w:t>silence</w:t>
      </w:r>
      <w:r w:rsidRPr="00FA3016">
        <w:rPr>
          <w:rFonts w:ascii="Times New Roman" w:eastAsia="宋体" w:hAnsi="Times New Roman" w:hint="eastAsia"/>
          <w:lang w:val="en-US"/>
        </w:rPr>
        <w:t xml:space="preserve"> is 160ms. </w:t>
      </w:r>
      <w:r w:rsidR="00863DD4" w:rsidRPr="00863DD4">
        <w:rPr>
          <w:rFonts w:ascii="Times New Roman" w:eastAsia="宋体" w:hAnsi="Times New Roman"/>
          <w:lang w:val="en-US"/>
        </w:rPr>
        <w:t>If the SPS resource period is configured to 20ms</w:t>
      </w:r>
      <w:r w:rsidR="00863DD4">
        <w:rPr>
          <w:rFonts w:ascii="Times New Roman" w:eastAsia="宋体" w:hAnsi="Times New Roman" w:hint="eastAsia"/>
          <w:lang w:val="en-US"/>
        </w:rPr>
        <w:t>,</w:t>
      </w:r>
      <w:r w:rsidR="007C1E77">
        <w:rPr>
          <w:rFonts w:ascii="Times New Roman" w:eastAsia="宋体" w:hAnsi="Times New Roman" w:hint="eastAsia"/>
          <w:lang w:val="en-US"/>
        </w:rPr>
        <w:t xml:space="preserve"> </w:t>
      </w:r>
      <w:r w:rsidR="00863DD4">
        <w:rPr>
          <w:rFonts w:ascii="Times New Roman" w:eastAsia="宋体" w:hAnsi="Times New Roman" w:hint="eastAsia"/>
          <w:lang w:val="en-US"/>
        </w:rPr>
        <w:t>t</w:t>
      </w:r>
      <w:r w:rsidRPr="00FA3016">
        <w:rPr>
          <w:rFonts w:ascii="Times New Roman" w:eastAsia="宋体" w:hAnsi="Times New Roman"/>
          <w:lang w:val="en-US"/>
        </w:rPr>
        <w:t>his will further exacerbate the impact of</w:t>
      </w:r>
      <w:r w:rsidRPr="00FA3016">
        <w:rPr>
          <w:rFonts w:ascii="Times New Roman" w:eastAsia="宋体" w:hAnsi="Times New Roman" w:hint="eastAsia"/>
          <w:lang w:val="en-US"/>
        </w:rPr>
        <w:t xml:space="preserve"> radio</w:t>
      </w:r>
      <w:r w:rsidRPr="00FA3016">
        <w:rPr>
          <w:rFonts w:ascii="Times New Roman" w:eastAsia="宋体" w:hAnsi="Times New Roman"/>
          <w:lang w:val="en-US"/>
        </w:rPr>
        <w:t xml:space="preserve"> resource</w:t>
      </w:r>
      <w:r w:rsidRPr="00FA3016">
        <w:rPr>
          <w:rFonts w:ascii="Times New Roman" w:eastAsia="宋体" w:hAnsi="Times New Roman" w:hint="eastAsia"/>
          <w:lang w:val="en-US"/>
        </w:rPr>
        <w:t xml:space="preserve"> </w:t>
      </w:r>
      <w:r w:rsidRPr="00FA3016">
        <w:rPr>
          <w:rFonts w:ascii="Times New Roman" w:eastAsia="宋体" w:hAnsi="Times New Roman"/>
          <w:lang w:val="en-US"/>
        </w:rPr>
        <w:t>utilization</w:t>
      </w:r>
      <w:r w:rsidRPr="00FA3016">
        <w:rPr>
          <w:rFonts w:ascii="Times New Roman" w:eastAsia="宋体" w:hAnsi="Times New Roman" w:hint="eastAsia"/>
          <w:lang w:val="en-US"/>
        </w:rPr>
        <w:t xml:space="preserve">. </w:t>
      </w:r>
    </w:p>
    <w:p w14:paraId="0DB072C4" w14:textId="54CECBA0" w:rsidR="00D31D92" w:rsidRDefault="00FA3016" w:rsidP="0003268B">
      <w:pPr>
        <w:spacing w:after="0"/>
        <w:rPr>
          <w:rFonts w:ascii="Times New Roman" w:eastAsia="宋体" w:hAnsi="Times New Roman"/>
          <w:lang w:val="en-US"/>
        </w:rPr>
      </w:pPr>
      <w:r w:rsidRPr="00FA3016">
        <w:rPr>
          <w:rFonts w:ascii="Times New Roman" w:eastAsia="宋体" w:hAnsi="Times New Roman"/>
          <w:lang w:val="en-US"/>
        </w:rPr>
        <w:t>Another approach is to allocate two different types of</w:t>
      </w:r>
      <w:r w:rsidRPr="00FA3016">
        <w:rPr>
          <w:rFonts w:ascii="Times New Roman" w:eastAsia="宋体" w:hAnsi="Times New Roman" w:hint="eastAsia"/>
          <w:lang w:val="en-US"/>
        </w:rPr>
        <w:t xml:space="preserve"> SPS </w:t>
      </w:r>
      <w:r w:rsidR="00324DB2">
        <w:rPr>
          <w:rFonts w:ascii="Times New Roman" w:eastAsia="宋体" w:hAnsi="Times New Roman"/>
          <w:lang w:val="en-US"/>
        </w:rPr>
        <w:t>resource</w:t>
      </w:r>
      <w:r w:rsidR="00324DB2" w:rsidRPr="00FA3016">
        <w:rPr>
          <w:rFonts w:ascii="Times New Roman" w:eastAsia="宋体" w:hAnsi="Times New Roman" w:hint="eastAsia"/>
          <w:lang w:val="en-US"/>
        </w:rPr>
        <w:t xml:space="preserve"> </w:t>
      </w:r>
      <w:r w:rsidRPr="00FA3016">
        <w:rPr>
          <w:rFonts w:ascii="Times New Roman" w:eastAsia="宋体" w:hAnsi="Times New Roman" w:hint="eastAsia"/>
          <w:lang w:val="en-US"/>
        </w:rPr>
        <w:t xml:space="preserve">for </w:t>
      </w:r>
      <w:r w:rsidR="00863DD4">
        <w:rPr>
          <w:rFonts w:ascii="Times New Roman" w:eastAsia="宋体" w:hAnsi="Times New Roman" w:hint="eastAsia"/>
          <w:lang w:val="en-US"/>
        </w:rPr>
        <w:t xml:space="preserve">transmitting </w:t>
      </w:r>
      <w:r w:rsidR="00324DB2">
        <w:rPr>
          <w:rFonts w:ascii="Times New Roman" w:eastAsia="宋体" w:hAnsi="Times New Roman"/>
          <w:lang w:val="en-US"/>
        </w:rPr>
        <w:t>silence</w:t>
      </w:r>
      <w:r w:rsidR="00324DB2">
        <w:rPr>
          <w:rFonts w:ascii="Times New Roman" w:eastAsia="宋体" w:hAnsi="Times New Roman" w:hint="eastAsia"/>
          <w:lang w:val="en-US"/>
        </w:rPr>
        <w:t xml:space="preserve"> </w:t>
      </w:r>
      <w:r w:rsidR="00863DD4">
        <w:rPr>
          <w:rFonts w:ascii="Times New Roman" w:eastAsia="宋体" w:hAnsi="Times New Roman" w:hint="eastAsia"/>
          <w:lang w:val="en-US"/>
        </w:rPr>
        <w:t xml:space="preserve">packet in </w:t>
      </w:r>
      <w:r w:rsidR="00863DD4">
        <w:rPr>
          <w:rFonts w:ascii="Times New Roman" w:eastAsia="宋体" w:hAnsi="Times New Roman"/>
          <w:lang w:val="en-US"/>
        </w:rPr>
        <w:t>silence</w:t>
      </w:r>
      <w:r w:rsidR="00863DD4">
        <w:rPr>
          <w:rFonts w:ascii="Times New Roman" w:eastAsia="宋体" w:hAnsi="Times New Roman" w:hint="eastAsia"/>
          <w:lang w:val="en-US"/>
        </w:rPr>
        <w:t xml:space="preserve"> </w:t>
      </w:r>
      <w:r w:rsidR="00324DB2">
        <w:rPr>
          <w:rFonts w:ascii="Times New Roman" w:eastAsia="宋体" w:hAnsi="Times New Roman"/>
          <w:lang w:val="en-US"/>
        </w:rPr>
        <w:t>phase</w:t>
      </w:r>
      <w:r w:rsidR="00324DB2" w:rsidRPr="00FA3016">
        <w:rPr>
          <w:rFonts w:ascii="Times New Roman" w:eastAsia="宋体" w:hAnsi="Times New Roman" w:hint="eastAsia"/>
          <w:lang w:val="en-US"/>
        </w:rPr>
        <w:t xml:space="preserve"> </w:t>
      </w:r>
      <w:r w:rsidRPr="00FA3016">
        <w:rPr>
          <w:rFonts w:ascii="Times New Roman" w:eastAsia="宋体" w:hAnsi="Times New Roman" w:hint="eastAsia"/>
          <w:lang w:val="en-US"/>
        </w:rPr>
        <w:t xml:space="preserve">and </w:t>
      </w:r>
      <w:r w:rsidR="00863DD4">
        <w:rPr>
          <w:rFonts w:ascii="Times New Roman" w:eastAsia="宋体" w:hAnsi="Times New Roman" w:hint="eastAsia"/>
          <w:lang w:val="en-US"/>
        </w:rPr>
        <w:t>voice packet</w:t>
      </w:r>
      <w:r w:rsidR="00863DD4" w:rsidRPr="00FA3016">
        <w:rPr>
          <w:rFonts w:ascii="Times New Roman" w:eastAsia="宋体" w:hAnsi="Times New Roman" w:hint="eastAsia"/>
          <w:lang w:val="en-US"/>
        </w:rPr>
        <w:t xml:space="preserve"> </w:t>
      </w:r>
      <w:r w:rsidR="00863DD4">
        <w:rPr>
          <w:rFonts w:ascii="Times New Roman" w:eastAsia="宋体" w:hAnsi="Times New Roman" w:hint="eastAsia"/>
          <w:lang w:val="en-US"/>
        </w:rPr>
        <w:t xml:space="preserve">in talk </w:t>
      </w:r>
      <w:r w:rsidR="00324DB2">
        <w:rPr>
          <w:rFonts w:ascii="Times New Roman" w:eastAsia="宋体" w:hAnsi="Times New Roman"/>
          <w:lang w:val="en-US"/>
        </w:rPr>
        <w:t>phase</w:t>
      </w:r>
      <w:r w:rsidR="00324DB2">
        <w:rPr>
          <w:rFonts w:ascii="Times New Roman" w:eastAsia="宋体" w:hAnsi="Times New Roman" w:hint="eastAsia"/>
          <w:lang w:val="en-US"/>
        </w:rPr>
        <w:t xml:space="preserve"> </w:t>
      </w:r>
      <w:r w:rsidRPr="00FA3016">
        <w:rPr>
          <w:rFonts w:ascii="Times New Roman" w:eastAsia="宋体" w:hAnsi="Times New Roman" w:hint="eastAsia"/>
          <w:lang w:val="en-US"/>
        </w:rPr>
        <w:t xml:space="preserve">respectively. </w:t>
      </w:r>
      <w:r w:rsidRPr="00FA3016">
        <w:rPr>
          <w:rFonts w:ascii="Times New Roman" w:eastAsia="宋体" w:hAnsi="Times New Roman"/>
          <w:lang w:val="en-US"/>
        </w:rPr>
        <w:t>H</w:t>
      </w:r>
      <w:r w:rsidRPr="00FA3016">
        <w:rPr>
          <w:rFonts w:ascii="Times New Roman" w:eastAsia="宋体" w:hAnsi="Times New Roman" w:hint="eastAsia"/>
          <w:lang w:val="en-US"/>
        </w:rPr>
        <w:t xml:space="preserve">ow to dynamically switch between the two SPS configurations should be </w:t>
      </w:r>
      <w:proofErr w:type="gramStart"/>
      <w:r w:rsidRPr="00FA3016">
        <w:rPr>
          <w:rFonts w:ascii="Times New Roman" w:eastAsia="宋体" w:hAnsi="Times New Roman" w:hint="eastAsia"/>
          <w:lang w:val="en-US"/>
        </w:rPr>
        <w:t>taken into account</w:t>
      </w:r>
      <w:proofErr w:type="gramEnd"/>
      <w:r w:rsidR="002109DC">
        <w:rPr>
          <w:rFonts w:ascii="Times New Roman" w:eastAsia="宋体" w:hAnsi="Times New Roman" w:hint="eastAsia"/>
          <w:lang w:val="en-US"/>
        </w:rPr>
        <w:t xml:space="preserve"> in the subsequent discussion</w:t>
      </w:r>
      <w:r w:rsidRPr="00FA3016">
        <w:rPr>
          <w:rFonts w:ascii="Times New Roman" w:eastAsia="宋体" w:hAnsi="Times New Roman" w:hint="eastAsia"/>
          <w:lang w:val="en-US"/>
        </w:rPr>
        <w:t xml:space="preserve">. </w:t>
      </w:r>
      <w:r w:rsidRPr="00FA3016">
        <w:rPr>
          <w:rFonts w:ascii="Times New Roman" w:eastAsia="宋体" w:hAnsi="Times New Roman"/>
          <w:lang w:val="en-US"/>
        </w:rPr>
        <w:t xml:space="preserve">By comparing these two solutions, it is obvious that the latter one makes higher efficiency </w:t>
      </w:r>
      <w:r w:rsidRPr="00FA3016">
        <w:rPr>
          <w:rFonts w:ascii="Times New Roman" w:eastAsia="宋体" w:hAnsi="Times New Roman" w:hint="eastAsia"/>
          <w:lang w:val="en-US"/>
        </w:rPr>
        <w:t>on</w:t>
      </w:r>
      <w:r w:rsidRPr="00FA3016">
        <w:rPr>
          <w:rFonts w:ascii="Times New Roman" w:eastAsia="宋体" w:hAnsi="Times New Roman"/>
          <w:lang w:val="en-US"/>
        </w:rPr>
        <w:t xml:space="preserve"> </w:t>
      </w:r>
      <w:r w:rsidRPr="00FA3016">
        <w:rPr>
          <w:rFonts w:ascii="Times New Roman" w:eastAsia="宋体" w:hAnsi="Times New Roman" w:hint="eastAsia"/>
          <w:lang w:val="en-US"/>
        </w:rPr>
        <w:t>radio</w:t>
      </w:r>
      <w:r w:rsidRPr="00FA3016">
        <w:rPr>
          <w:rFonts w:ascii="Times New Roman" w:eastAsia="宋体" w:hAnsi="Times New Roman"/>
          <w:lang w:val="en-US"/>
        </w:rPr>
        <w:t xml:space="preserve"> resource</w:t>
      </w:r>
      <w:r w:rsidRPr="00FA3016">
        <w:rPr>
          <w:rFonts w:ascii="Times New Roman" w:eastAsia="宋体" w:hAnsi="Times New Roman" w:hint="eastAsia"/>
          <w:lang w:val="en-US"/>
        </w:rPr>
        <w:t xml:space="preserve"> </w:t>
      </w:r>
      <w:r w:rsidRPr="00FA3016">
        <w:rPr>
          <w:rFonts w:ascii="Times New Roman" w:eastAsia="宋体" w:hAnsi="Times New Roman"/>
          <w:lang w:val="en-US"/>
        </w:rPr>
        <w:t>utilization</w:t>
      </w:r>
      <w:r w:rsidRPr="00FA3016">
        <w:rPr>
          <w:rFonts w:ascii="Times New Roman" w:eastAsia="宋体" w:hAnsi="Times New Roman" w:hint="eastAsia"/>
          <w:lang w:val="en-US"/>
        </w:rPr>
        <w:t>.</w:t>
      </w:r>
    </w:p>
    <w:p w14:paraId="05E9A9AD" w14:textId="25ADE494" w:rsidR="00FA3016" w:rsidRPr="00FA3016" w:rsidRDefault="00FA3016" w:rsidP="0060012D">
      <w:pPr>
        <w:spacing w:before="120"/>
        <w:rPr>
          <w:rFonts w:ascii="Times New Roman" w:eastAsia="宋体" w:hAnsi="Times New Roman"/>
          <w:b/>
          <w:bCs/>
          <w:lang w:val="en-US"/>
        </w:rPr>
      </w:pPr>
      <w:r w:rsidRPr="00FA3016">
        <w:rPr>
          <w:rFonts w:ascii="Times New Roman" w:eastAsia="宋体" w:hAnsi="Times New Roman" w:hint="eastAsia"/>
          <w:b/>
          <w:bCs/>
          <w:lang w:val="en-US"/>
        </w:rPr>
        <w:t xml:space="preserve">Proposal </w:t>
      </w:r>
      <w:r w:rsidR="00626771">
        <w:rPr>
          <w:rFonts w:ascii="Times New Roman" w:eastAsia="宋体" w:hAnsi="Times New Roman" w:hint="eastAsia"/>
          <w:b/>
          <w:bCs/>
          <w:lang w:val="en-US"/>
        </w:rPr>
        <w:t>3</w:t>
      </w:r>
      <w:r w:rsidRPr="00FA3016">
        <w:rPr>
          <w:rFonts w:ascii="Times New Roman" w:eastAsia="宋体" w:hAnsi="Times New Roman" w:hint="eastAsia"/>
          <w:b/>
          <w:bCs/>
          <w:lang w:val="en-US"/>
        </w:rPr>
        <w:t xml:space="preserve">: It is suggested to </w:t>
      </w:r>
      <w:r w:rsidR="00E43057">
        <w:rPr>
          <w:rFonts w:ascii="Times New Roman" w:eastAsia="宋体" w:hAnsi="Times New Roman" w:hint="eastAsia"/>
          <w:b/>
          <w:bCs/>
          <w:lang w:val="en-US"/>
        </w:rPr>
        <w:t>define</w:t>
      </w:r>
      <w:r w:rsidRPr="00FA3016">
        <w:rPr>
          <w:rFonts w:ascii="Times New Roman" w:eastAsia="宋体" w:hAnsi="Times New Roman" w:hint="eastAsia"/>
          <w:b/>
          <w:bCs/>
          <w:lang w:val="en-US"/>
        </w:rPr>
        <w:t xml:space="preserve"> two SPS configurations for silence </w:t>
      </w:r>
      <w:r w:rsidR="00626771" w:rsidRPr="00626771">
        <w:rPr>
          <w:rFonts w:ascii="Times New Roman" w:eastAsia="宋体" w:hAnsi="Times New Roman"/>
          <w:b/>
          <w:bCs/>
          <w:lang w:val="en-US"/>
        </w:rPr>
        <w:t>packets</w:t>
      </w:r>
      <w:r w:rsidR="00626771" w:rsidRPr="0060012D">
        <w:rPr>
          <w:rFonts w:ascii="Times New Roman" w:eastAsia="宋体" w:hAnsi="Times New Roman"/>
          <w:b/>
          <w:bCs/>
          <w:lang w:val="en-US"/>
        </w:rPr>
        <w:t xml:space="preserve"> </w:t>
      </w:r>
      <w:r w:rsidRPr="00FA3016">
        <w:rPr>
          <w:rFonts w:ascii="Times New Roman" w:eastAsia="宋体" w:hAnsi="Times New Roman" w:hint="eastAsia"/>
          <w:b/>
          <w:bCs/>
          <w:lang w:val="en-US"/>
        </w:rPr>
        <w:t xml:space="preserve">and </w:t>
      </w:r>
      <w:r w:rsidR="00CA4F43">
        <w:rPr>
          <w:rFonts w:ascii="Times New Roman" w:eastAsia="宋体" w:hAnsi="Times New Roman"/>
          <w:b/>
          <w:bCs/>
          <w:lang w:val="en-US"/>
        </w:rPr>
        <w:t>voice</w:t>
      </w:r>
      <w:r w:rsidR="00CA4F43">
        <w:rPr>
          <w:rFonts w:ascii="Times New Roman" w:eastAsia="宋体" w:hAnsi="Times New Roman" w:hint="eastAsia"/>
          <w:b/>
          <w:bCs/>
          <w:lang w:val="en-US"/>
        </w:rPr>
        <w:t xml:space="preserve"> </w:t>
      </w:r>
      <w:r w:rsidR="00626771" w:rsidRPr="00ED3343">
        <w:rPr>
          <w:rFonts w:ascii="Times New Roman" w:eastAsia="宋体" w:hAnsi="Times New Roman"/>
          <w:b/>
          <w:bCs/>
          <w:lang w:val="en-US"/>
        </w:rPr>
        <w:t>packets</w:t>
      </w:r>
      <w:r w:rsidR="00626771">
        <w:rPr>
          <w:rFonts w:ascii="Times New Roman" w:eastAsia="宋体" w:hAnsi="Times New Roman" w:hint="eastAsia"/>
          <w:b/>
          <w:bCs/>
          <w:lang w:val="en-US"/>
        </w:rPr>
        <w:t xml:space="preserve"> transmission</w:t>
      </w:r>
      <w:r w:rsidRPr="00FA3016">
        <w:rPr>
          <w:rFonts w:ascii="Times New Roman" w:eastAsia="宋体" w:hAnsi="Times New Roman" w:hint="eastAsia"/>
          <w:b/>
          <w:bCs/>
          <w:lang w:val="en-US"/>
        </w:rPr>
        <w:t xml:space="preserve"> respectively.</w:t>
      </w:r>
    </w:p>
    <w:p w14:paraId="7232E647" w14:textId="1B821E64" w:rsidR="00FA3016" w:rsidRPr="00FA3016" w:rsidRDefault="00E43057" w:rsidP="0003268B">
      <w:pPr>
        <w:spacing w:after="0"/>
        <w:rPr>
          <w:rFonts w:ascii="Times New Roman" w:eastAsia="宋体" w:hAnsi="Times New Roman"/>
          <w:lang w:val="en-US"/>
        </w:rPr>
      </w:pPr>
      <w:r>
        <w:rPr>
          <w:rFonts w:ascii="Times New Roman" w:eastAsia="宋体" w:hAnsi="Times New Roman"/>
          <w:lang w:val="en-US"/>
        </w:rPr>
        <w:t>I</w:t>
      </w:r>
      <w:r>
        <w:rPr>
          <w:rFonts w:ascii="Times New Roman" w:eastAsia="宋体" w:hAnsi="Times New Roman" w:hint="eastAsia"/>
          <w:lang w:val="en-US"/>
        </w:rPr>
        <w:t>n the current spec, f</w:t>
      </w:r>
      <w:r w:rsidR="00FA3016" w:rsidRPr="00FA3016">
        <w:rPr>
          <w:rFonts w:ascii="Times New Roman" w:eastAsia="宋体" w:hAnsi="Times New Roman"/>
          <w:lang w:val="en-US"/>
        </w:rPr>
        <w:t>or the purpose of</w:t>
      </w:r>
      <w:r w:rsidR="00FA3016" w:rsidRPr="00FA3016">
        <w:rPr>
          <w:rFonts w:ascii="Times New Roman" w:eastAsia="宋体" w:hAnsi="Times New Roman" w:hint="eastAsia"/>
          <w:lang w:val="en-US"/>
        </w:rPr>
        <w:t xml:space="preserve"> coverage</w:t>
      </w:r>
      <w:r w:rsidR="00DB35EE" w:rsidRPr="00DB35EE">
        <w:rPr>
          <w:rFonts w:ascii="Times New Roman" w:eastAsia="宋体" w:hAnsi="Times New Roman" w:hint="eastAsia"/>
          <w:lang w:val="en-US"/>
        </w:rPr>
        <w:t xml:space="preserve"> </w:t>
      </w:r>
      <w:r w:rsidR="00DB35EE" w:rsidRPr="00FA3016">
        <w:rPr>
          <w:rFonts w:ascii="Times New Roman" w:eastAsia="宋体" w:hAnsi="Times New Roman" w:hint="eastAsia"/>
          <w:lang w:val="en-US"/>
        </w:rPr>
        <w:t>enhance</w:t>
      </w:r>
      <w:r w:rsidR="00DB35EE">
        <w:rPr>
          <w:rFonts w:ascii="Times New Roman" w:eastAsia="宋体" w:hAnsi="Times New Roman"/>
          <w:lang w:val="en-US"/>
        </w:rPr>
        <w:t>ment</w:t>
      </w:r>
      <w:r w:rsidR="00FA3016" w:rsidRPr="00FA3016">
        <w:rPr>
          <w:rFonts w:ascii="Times New Roman" w:eastAsia="宋体" w:hAnsi="Times New Roman" w:hint="eastAsia"/>
          <w:lang w:val="en-US"/>
        </w:rPr>
        <w:t xml:space="preserve">, </w:t>
      </w:r>
      <w:r w:rsidR="00DB35EE">
        <w:rPr>
          <w:rFonts w:ascii="Times New Roman" w:eastAsia="宋体" w:hAnsi="Times New Roman"/>
          <w:lang w:val="en-US"/>
        </w:rPr>
        <w:t>the</w:t>
      </w:r>
      <w:r w:rsidR="00FA3016" w:rsidRPr="00FA3016">
        <w:rPr>
          <w:rFonts w:ascii="Times New Roman" w:eastAsia="宋体" w:hAnsi="Times New Roman" w:hint="eastAsia"/>
          <w:lang w:val="en-US"/>
        </w:rPr>
        <w:t xml:space="preserve"> </w:t>
      </w:r>
      <w:r w:rsidR="00FA3016" w:rsidRPr="00FA3016">
        <w:rPr>
          <w:rFonts w:ascii="Times New Roman" w:eastAsia="宋体" w:hAnsi="Times New Roman"/>
          <w:lang w:val="en-US"/>
        </w:rPr>
        <w:t>re</w:t>
      </w:r>
      <w:r w:rsidR="00FA3016" w:rsidRPr="00FA3016">
        <w:rPr>
          <w:rFonts w:ascii="Times New Roman" w:eastAsia="宋体" w:hAnsi="Times New Roman" w:hint="eastAsia"/>
          <w:lang w:val="en-US"/>
        </w:rPr>
        <w:t xml:space="preserve">petition transmission </w:t>
      </w:r>
      <w:r w:rsidR="00FA3016" w:rsidRPr="00FA3016">
        <w:rPr>
          <w:rFonts w:ascii="Times New Roman" w:eastAsia="宋体" w:hAnsi="Times New Roman"/>
          <w:lang w:val="en-US"/>
        </w:rPr>
        <w:t>mechanism</w:t>
      </w:r>
      <w:r w:rsidR="00FA3016" w:rsidRPr="00FA3016">
        <w:rPr>
          <w:rFonts w:ascii="Times New Roman" w:eastAsia="宋体" w:hAnsi="Times New Roman" w:hint="eastAsia"/>
          <w:lang w:val="en-US"/>
        </w:rPr>
        <w:t xml:space="preserve"> has been introduced for IOT t</w:t>
      </w:r>
      <w:r w:rsidR="00FA3016" w:rsidRPr="00FA3016">
        <w:rPr>
          <w:rFonts w:ascii="Times New Roman" w:eastAsia="宋体" w:hAnsi="Times New Roman"/>
          <w:lang w:val="en-US"/>
        </w:rPr>
        <w:t>erminal</w:t>
      </w:r>
      <w:r w:rsidR="00FA3016" w:rsidRPr="00FA3016">
        <w:rPr>
          <w:rFonts w:ascii="Times New Roman" w:eastAsia="宋体" w:hAnsi="Times New Roman" w:hint="eastAsia"/>
          <w:lang w:val="en-US"/>
        </w:rPr>
        <w:t xml:space="preserve">s. </w:t>
      </w:r>
      <w:r w:rsidR="00FA3016" w:rsidRPr="00FA3016">
        <w:rPr>
          <w:rFonts w:ascii="Times New Roman" w:eastAsia="宋体" w:hAnsi="Times New Roman"/>
          <w:lang w:val="en-US"/>
        </w:rPr>
        <w:t>When considering that SPS configuration is used for the transmission of voice</w:t>
      </w:r>
      <w:r>
        <w:rPr>
          <w:rFonts w:ascii="Times New Roman" w:eastAsia="宋体" w:hAnsi="Times New Roman" w:hint="eastAsia"/>
          <w:lang w:val="en-US"/>
        </w:rPr>
        <w:t xml:space="preserve"> packet</w:t>
      </w:r>
      <w:r w:rsidR="00FA3016" w:rsidRPr="00FA3016">
        <w:rPr>
          <w:rFonts w:ascii="Times New Roman" w:eastAsia="宋体" w:hAnsi="Times New Roman"/>
          <w:lang w:val="en-US"/>
        </w:rPr>
        <w:t xml:space="preserve">, the impact of </w:t>
      </w:r>
      <w:r w:rsidR="00FA3016" w:rsidRPr="00FA3016">
        <w:rPr>
          <w:rFonts w:ascii="Times New Roman" w:eastAsia="宋体" w:hAnsi="Times New Roman" w:hint="eastAsia"/>
          <w:lang w:val="en-US"/>
        </w:rPr>
        <w:t xml:space="preserve">the </w:t>
      </w:r>
      <w:r w:rsidR="00FA3016" w:rsidRPr="00FA3016">
        <w:rPr>
          <w:rFonts w:ascii="Times New Roman" w:eastAsia="宋体" w:hAnsi="Times New Roman"/>
          <w:lang w:val="en-US"/>
        </w:rPr>
        <w:t>repe</w:t>
      </w:r>
      <w:r w:rsidR="00FA3016" w:rsidRPr="00FA3016">
        <w:rPr>
          <w:rFonts w:ascii="Times New Roman" w:eastAsia="宋体" w:hAnsi="Times New Roman" w:hint="eastAsia"/>
          <w:lang w:val="en-US"/>
        </w:rPr>
        <w:t>tition</w:t>
      </w:r>
      <w:r w:rsidR="00FA3016" w:rsidRPr="00FA3016">
        <w:rPr>
          <w:rFonts w:ascii="Times New Roman" w:eastAsia="宋体" w:hAnsi="Times New Roman"/>
          <w:lang w:val="en-US"/>
        </w:rPr>
        <w:t xml:space="preserve"> transmission on SPS </w:t>
      </w:r>
      <w:r w:rsidR="00B62BE8">
        <w:rPr>
          <w:rFonts w:ascii="Times New Roman" w:eastAsia="宋体" w:hAnsi="Times New Roman" w:hint="eastAsia"/>
          <w:lang w:val="en-US"/>
        </w:rPr>
        <w:t>configuration</w:t>
      </w:r>
      <w:r w:rsidR="00FA3016" w:rsidRPr="00FA3016">
        <w:rPr>
          <w:rFonts w:ascii="Times New Roman" w:eastAsia="宋体" w:hAnsi="Times New Roman"/>
          <w:lang w:val="en-US"/>
        </w:rPr>
        <w:t xml:space="preserve"> needs to be </w:t>
      </w:r>
      <w:proofErr w:type="gramStart"/>
      <w:r w:rsidR="00FA3016" w:rsidRPr="00FA3016">
        <w:rPr>
          <w:rFonts w:ascii="Times New Roman" w:eastAsia="宋体" w:hAnsi="Times New Roman"/>
          <w:lang w:val="en-US"/>
        </w:rPr>
        <w:t>taken into account</w:t>
      </w:r>
      <w:proofErr w:type="gramEnd"/>
      <w:r w:rsidR="00FA3016" w:rsidRPr="00FA3016">
        <w:rPr>
          <w:rFonts w:ascii="Times New Roman" w:eastAsia="宋体" w:hAnsi="Times New Roman" w:hint="eastAsia"/>
          <w:lang w:val="en-US"/>
        </w:rPr>
        <w:t xml:space="preserve">. </w:t>
      </w:r>
      <w:r w:rsidR="00FA3016" w:rsidRPr="00FA3016">
        <w:rPr>
          <w:rFonts w:ascii="Times New Roman" w:eastAsia="宋体" w:hAnsi="Times New Roman"/>
          <w:lang w:val="en-US"/>
        </w:rPr>
        <w:t>In addition, usually, a voice service will last for a relatively long period of time</w:t>
      </w:r>
      <w:r w:rsidR="00FA3016" w:rsidRPr="00FA3016">
        <w:rPr>
          <w:rFonts w:ascii="Times New Roman" w:eastAsia="宋体" w:hAnsi="Times New Roman" w:hint="eastAsia"/>
          <w:lang w:val="en-US"/>
        </w:rPr>
        <w:t xml:space="preserve">. </w:t>
      </w:r>
      <w:r w:rsidR="00FA3016" w:rsidRPr="00FA3016">
        <w:rPr>
          <w:rFonts w:ascii="Times New Roman" w:eastAsia="宋体" w:hAnsi="Times New Roman"/>
          <w:lang w:val="en-US"/>
        </w:rPr>
        <w:t>During this period, there is a possibility that the coverage level may change,</w:t>
      </w:r>
      <w:r w:rsidR="00FA3016" w:rsidRPr="00FA3016">
        <w:rPr>
          <w:rFonts w:ascii="Times New Roman" w:eastAsia="宋体" w:hAnsi="Times New Roman" w:hint="eastAsia"/>
          <w:lang w:val="en-US"/>
        </w:rPr>
        <w:t xml:space="preserve"> and </w:t>
      </w:r>
      <w:r w:rsidR="00FA3016" w:rsidRPr="00FA3016">
        <w:rPr>
          <w:rFonts w:ascii="Times New Roman" w:eastAsia="宋体" w:hAnsi="Times New Roman"/>
          <w:lang w:val="en-US"/>
        </w:rPr>
        <w:t>it m</w:t>
      </w:r>
      <w:r w:rsidR="00FA3016" w:rsidRPr="00FA3016">
        <w:rPr>
          <w:rFonts w:ascii="Times New Roman" w:eastAsia="宋体" w:hAnsi="Times New Roman" w:hint="eastAsia"/>
          <w:lang w:val="en-US"/>
        </w:rPr>
        <w:t>ight</w:t>
      </w:r>
      <w:r w:rsidR="00FA3016" w:rsidRPr="00FA3016">
        <w:rPr>
          <w:rFonts w:ascii="Times New Roman" w:eastAsia="宋体" w:hAnsi="Times New Roman"/>
          <w:lang w:val="en-US"/>
        </w:rPr>
        <w:t xml:space="preserve"> affect the </w:t>
      </w:r>
      <w:r w:rsidR="00D62AF1" w:rsidRPr="00D62AF1">
        <w:rPr>
          <w:rFonts w:ascii="Times New Roman" w:eastAsia="宋体" w:hAnsi="Times New Roman"/>
          <w:lang w:val="en-US"/>
        </w:rPr>
        <w:t xml:space="preserve">use of </w:t>
      </w:r>
      <w:r w:rsidR="00D62AF1" w:rsidRPr="00FA3016">
        <w:rPr>
          <w:rFonts w:ascii="Times New Roman" w:eastAsia="宋体" w:hAnsi="Times New Roman"/>
          <w:lang w:val="en-US"/>
        </w:rPr>
        <w:t>SPS configuration</w:t>
      </w:r>
      <w:r w:rsidR="00FA3016" w:rsidRPr="00FA3016">
        <w:rPr>
          <w:rFonts w:ascii="Times New Roman" w:eastAsia="宋体" w:hAnsi="Times New Roman" w:hint="eastAsia"/>
          <w:lang w:val="en-US"/>
        </w:rPr>
        <w:t>.</w:t>
      </w:r>
    </w:p>
    <w:p w14:paraId="25B92183" w14:textId="7E4FDB5C" w:rsidR="00FA3016" w:rsidRPr="00FA3016" w:rsidRDefault="00FA3016" w:rsidP="0060012D">
      <w:pPr>
        <w:spacing w:before="120"/>
        <w:rPr>
          <w:rFonts w:ascii="Times New Roman" w:eastAsia="宋体"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w:t>
      </w:r>
      <w:r w:rsidR="00626771">
        <w:rPr>
          <w:rFonts w:ascii="Times New Roman" w:eastAsia="宋体" w:hAnsi="Times New Roman" w:hint="eastAsia"/>
          <w:b/>
          <w:bCs/>
          <w:lang w:val="en-US"/>
        </w:rPr>
        <w:t>4</w:t>
      </w:r>
      <w:r w:rsidRPr="00FA3016">
        <w:rPr>
          <w:rFonts w:ascii="Times New Roman" w:eastAsia="宋体" w:hAnsi="Times New Roman" w:hint="eastAsia"/>
          <w:b/>
          <w:bCs/>
          <w:lang w:val="en-US"/>
        </w:rPr>
        <w:t xml:space="preserve">: RAN2 to study </w:t>
      </w:r>
      <w:r w:rsidRPr="00FA3016">
        <w:rPr>
          <w:rFonts w:ascii="Times New Roman" w:eastAsia="宋体" w:hAnsi="Times New Roman"/>
          <w:b/>
          <w:bCs/>
          <w:lang w:val="en-US"/>
        </w:rPr>
        <w:t xml:space="preserve">SPS </w:t>
      </w:r>
      <w:r w:rsidRPr="00FA3016">
        <w:rPr>
          <w:rFonts w:ascii="Times New Roman" w:eastAsia="宋体" w:hAnsi="Times New Roman" w:hint="eastAsia"/>
          <w:b/>
          <w:bCs/>
          <w:lang w:val="en-US"/>
        </w:rPr>
        <w:t>configuration</w:t>
      </w:r>
      <w:r w:rsidRPr="00FA3016">
        <w:rPr>
          <w:rFonts w:ascii="Times New Roman" w:eastAsia="宋体" w:hAnsi="Times New Roman"/>
          <w:b/>
          <w:bCs/>
          <w:lang w:val="en-US"/>
        </w:rPr>
        <w:t xml:space="preserve"> for voice </w:t>
      </w:r>
      <w:r w:rsidR="00E43057">
        <w:rPr>
          <w:rFonts w:ascii="Times New Roman" w:eastAsia="宋体" w:hAnsi="Times New Roman" w:hint="eastAsia"/>
          <w:b/>
          <w:bCs/>
          <w:lang w:val="en-US"/>
        </w:rPr>
        <w:t xml:space="preserve">packet </w:t>
      </w:r>
      <w:r w:rsidRPr="00FA3016">
        <w:rPr>
          <w:rFonts w:ascii="Times New Roman" w:eastAsia="宋体" w:hAnsi="Times New Roman"/>
          <w:b/>
          <w:bCs/>
          <w:lang w:val="en-US"/>
        </w:rPr>
        <w:t>transmission</w:t>
      </w:r>
      <w:r w:rsidRPr="00FA3016">
        <w:rPr>
          <w:rFonts w:ascii="Times New Roman" w:eastAsia="宋体" w:hAnsi="Times New Roman" w:hint="eastAsia"/>
          <w:b/>
          <w:bCs/>
          <w:lang w:val="en-US"/>
        </w:rPr>
        <w:t xml:space="preserve"> </w:t>
      </w:r>
      <w:r w:rsidRPr="00FA3016">
        <w:rPr>
          <w:rFonts w:ascii="Times New Roman" w:eastAsia="宋体" w:hAnsi="Times New Roman"/>
          <w:b/>
          <w:bCs/>
          <w:lang w:val="en-US"/>
        </w:rPr>
        <w:t xml:space="preserve">with consideration of the impact </w:t>
      </w:r>
      <w:r w:rsidR="0001574C">
        <w:rPr>
          <w:rFonts w:ascii="Times New Roman" w:eastAsia="宋体" w:hAnsi="Times New Roman"/>
          <w:b/>
          <w:bCs/>
          <w:lang w:val="en-US"/>
        </w:rPr>
        <w:t>of</w:t>
      </w:r>
      <w:r w:rsidR="0077506F">
        <w:rPr>
          <w:rFonts w:ascii="Times New Roman" w:eastAsia="宋体" w:hAnsi="Times New Roman"/>
          <w:b/>
          <w:bCs/>
          <w:lang w:val="en-US"/>
        </w:rPr>
        <w:t xml:space="preserve"> </w:t>
      </w:r>
      <w:r w:rsidRPr="00FA3016">
        <w:rPr>
          <w:rFonts w:ascii="Times New Roman" w:eastAsia="宋体" w:hAnsi="Times New Roman"/>
          <w:b/>
          <w:bCs/>
          <w:lang w:val="en-US"/>
        </w:rPr>
        <w:t>coverage enhancement</w:t>
      </w:r>
      <w:r w:rsidRPr="00FA3016">
        <w:rPr>
          <w:rFonts w:ascii="Times New Roman" w:eastAsia="宋体" w:hAnsi="Times New Roman" w:hint="eastAsia"/>
          <w:b/>
          <w:bCs/>
          <w:lang w:val="en-US"/>
        </w:rPr>
        <w:t>.</w:t>
      </w:r>
    </w:p>
    <w:p w14:paraId="34836C58" w14:textId="3A597B46" w:rsidR="00F05E26" w:rsidRPr="00D723D7" w:rsidRDefault="007441C0" w:rsidP="00330F02">
      <w:pPr>
        <w:pStyle w:val="2"/>
        <w:numPr>
          <w:ilvl w:val="1"/>
          <w:numId w:val="15"/>
        </w:numPr>
        <w:spacing w:before="120" w:after="120"/>
        <w:ind w:left="567" w:hanging="567"/>
        <w:rPr>
          <w:rFonts w:eastAsiaTheme="minorEastAsia"/>
        </w:rPr>
      </w:pPr>
      <w:r w:rsidRPr="007441C0">
        <w:rPr>
          <w:rFonts w:ascii="Times New Roman" w:eastAsia="宋体" w:hAnsi="Times New Roman"/>
          <w:lang w:eastAsia="en-GB"/>
        </w:rPr>
        <w:t>RRC connection setup</w:t>
      </w:r>
    </w:p>
    <w:p w14:paraId="3DC557D1" w14:textId="13457CAF" w:rsidR="008D75D7" w:rsidRPr="008D75D7" w:rsidRDefault="008D75D7" w:rsidP="008D75D7">
      <w:pPr>
        <w:spacing w:after="0"/>
        <w:rPr>
          <w:rFonts w:ascii="Times New Roman" w:eastAsia="宋体" w:hAnsi="Times New Roman"/>
          <w:lang w:val="en-US"/>
        </w:rPr>
      </w:pPr>
      <w:r>
        <w:rPr>
          <w:rFonts w:ascii="Times New Roman" w:eastAsia="宋体" w:hAnsi="Times New Roman"/>
          <w:lang w:val="en-US"/>
        </w:rPr>
        <w:t>E</w:t>
      </w:r>
      <w:r w:rsidR="00D31D92">
        <w:rPr>
          <w:rFonts w:ascii="Times New Roman" w:eastAsia="宋体" w:hAnsi="Times New Roman"/>
          <w:lang w:val="en-US"/>
        </w:rPr>
        <w:t>nhancements related to RRC connection setup are introduced</w:t>
      </w:r>
      <w:r w:rsidRPr="008D75D7">
        <w:rPr>
          <w:rFonts w:ascii="Times New Roman" w:eastAsia="宋体" w:hAnsi="Times New Roman"/>
          <w:lang w:val="en-US"/>
        </w:rPr>
        <w:t xml:space="preserve"> </w:t>
      </w:r>
      <w:r>
        <w:rPr>
          <w:rFonts w:ascii="Times New Roman" w:eastAsia="宋体" w:hAnsi="Times New Roman"/>
          <w:lang w:val="en-US"/>
        </w:rPr>
        <w:t>considering the characteristic of NB-IoT</w:t>
      </w:r>
      <w:r w:rsidR="00D31D92">
        <w:rPr>
          <w:rFonts w:ascii="Times New Roman" w:eastAsia="宋体" w:hAnsi="Times New Roman"/>
          <w:lang w:val="en-US"/>
        </w:rPr>
        <w:t>. For example,</w:t>
      </w:r>
      <w:r>
        <w:rPr>
          <w:rFonts w:ascii="Times New Roman" w:eastAsia="宋体" w:hAnsi="Times New Roman"/>
          <w:lang w:val="en-US"/>
        </w:rPr>
        <w:t xml:space="preserve"> massive NB-IoT UEs could trigger </w:t>
      </w:r>
      <w:r w:rsidRPr="008D75D7">
        <w:rPr>
          <w:rFonts w:ascii="Times New Roman" w:eastAsia="宋体" w:hAnsi="Times New Roman"/>
          <w:lang w:val="en-US"/>
        </w:rPr>
        <w:t>access</w:t>
      </w:r>
      <w:r>
        <w:rPr>
          <w:rFonts w:ascii="Times New Roman" w:eastAsia="宋体" w:hAnsi="Times New Roman"/>
          <w:lang w:val="en-US"/>
        </w:rPr>
        <w:t xml:space="preserve"> at the same time which may cause access </w:t>
      </w:r>
      <w:r w:rsidRPr="008D75D7">
        <w:rPr>
          <w:rFonts w:ascii="Times New Roman" w:eastAsia="宋体" w:hAnsi="Times New Roman"/>
          <w:lang w:val="en-US"/>
        </w:rPr>
        <w:t>congestion</w:t>
      </w:r>
      <w:r>
        <w:rPr>
          <w:rFonts w:ascii="Times New Roman" w:eastAsia="宋体" w:hAnsi="Times New Roman"/>
          <w:lang w:val="en-US"/>
        </w:rPr>
        <w:t>.</w:t>
      </w:r>
      <w:r w:rsidR="00D31D92">
        <w:rPr>
          <w:rFonts w:ascii="Times New Roman" w:eastAsia="宋体" w:hAnsi="Times New Roman"/>
          <w:lang w:val="en-US"/>
        </w:rPr>
        <w:t xml:space="preserve"> </w:t>
      </w:r>
      <w:r w:rsidRPr="008D75D7">
        <w:rPr>
          <w:rFonts w:ascii="Times New Roman" w:eastAsia="宋体" w:hAnsi="Times New Roman"/>
          <w:lang w:val="en-US"/>
        </w:rPr>
        <w:t>Extended Access</w:t>
      </w:r>
    </w:p>
    <w:p w14:paraId="5DB57E8A" w14:textId="6BF4D0D5" w:rsidR="002A641F" w:rsidRDefault="008D75D7" w:rsidP="008D75D7">
      <w:pPr>
        <w:spacing w:after="0"/>
        <w:rPr>
          <w:rFonts w:ascii="Times New Roman" w:eastAsia="宋体" w:hAnsi="Times New Roman"/>
        </w:rPr>
      </w:pPr>
      <w:r w:rsidRPr="008D75D7">
        <w:rPr>
          <w:rFonts w:ascii="Times New Roman" w:eastAsia="宋体" w:hAnsi="Times New Roman"/>
          <w:lang w:val="en-US"/>
        </w:rPr>
        <w:t>Barring</w:t>
      </w:r>
      <w:r>
        <w:rPr>
          <w:rFonts w:ascii="Times New Roman" w:eastAsia="宋体" w:hAnsi="Times New Roman"/>
          <w:lang w:val="en-US"/>
        </w:rPr>
        <w:t xml:space="preserve"> mechanism enables the NW control the access for these delay-tolerant NB-Io</w:t>
      </w:r>
      <w:r>
        <w:rPr>
          <w:rFonts w:ascii="Times New Roman" w:eastAsia="宋体" w:hAnsi="Times New Roman" w:hint="eastAsia"/>
          <w:lang w:val="en-US"/>
        </w:rPr>
        <w:t>T</w:t>
      </w:r>
      <w:r>
        <w:rPr>
          <w:rFonts w:ascii="Times New Roman" w:eastAsia="宋体" w:hAnsi="Times New Roman"/>
          <w:lang w:val="en-US"/>
        </w:rPr>
        <w:t xml:space="preserve"> </w:t>
      </w:r>
      <w:r>
        <w:rPr>
          <w:rFonts w:ascii="Times New Roman" w:eastAsia="宋体" w:hAnsi="Times New Roman" w:hint="eastAsia"/>
          <w:lang w:val="en-US"/>
        </w:rPr>
        <w:t>UEs</w:t>
      </w:r>
      <w:r>
        <w:rPr>
          <w:rFonts w:ascii="Times New Roman" w:eastAsia="宋体" w:hAnsi="Times New Roman"/>
          <w:lang w:val="en-US"/>
        </w:rPr>
        <w:t>. However, based on the p</w:t>
      </w:r>
      <w:r w:rsidRPr="008D75D7">
        <w:rPr>
          <w:rFonts w:ascii="Times New Roman" w:eastAsia="宋体" w:hAnsi="Times New Roman"/>
          <w:lang w:val="en-US"/>
        </w:rPr>
        <w:t>erformance requirements for satellite access</w:t>
      </w:r>
      <w:r>
        <w:rPr>
          <w:rFonts w:ascii="Times New Roman" w:eastAsia="宋体" w:hAnsi="Times New Roman"/>
          <w:lang w:val="en-US"/>
        </w:rPr>
        <w:t xml:space="preserve"> from SA1, the </w:t>
      </w:r>
      <w:r w:rsidR="0001574C">
        <w:rPr>
          <w:rFonts w:ascii="Times New Roman" w:eastAsia="宋体" w:hAnsi="Times New Roman"/>
          <w:lang w:val="en-US"/>
        </w:rPr>
        <w:t>c</w:t>
      </w:r>
      <w:r w:rsidRPr="008D75D7">
        <w:rPr>
          <w:rFonts w:ascii="Times New Roman" w:eastAsia="宋体" w:hAnsi="Times New Roman"/>
          <w:lang w:val="en-US"/>
        </w:rPr>
        <w:t>all set up time</w:t>
      </w:r>
      <w:r>
        <w:rPr>
          <w:rFonts w:ascii="Times New Roman" w:eastAsia="宋体" w:hAnsi="Times New Roman"/>
          <w:lang w:val="en-US"/>
        </w:rPr>
        <w:t xml:space="preserve"> needs to be less than </w:t>
      </w:r>
      <w:r>
        <w:rPr>
          <w:rFonts w:ascii="Times New Roman" w:eastAsia="宋体" w:hAnsi="Times New Roman" w:hint="eastAsia"/>
          <w:lang w:val="en-US"/>
        </w:rPr>
        <w:t>3</w:t>
      </w:r>
      <w:r w:rsidRPr="008D75D7">
        <w:rPr>
          <w:rFonts w:ascii="Times New Roman" w:eastAsia="宋体" w:hAnsi="Times New Roman"/>
          <w:lang w:val="en-US"/>
        </w:rPr>
        <w:t>0s</w:t>
      </w:r>
      <w:r>
        <w:rPr>
          <w:rFonts w:ascii="Times New Roman" w:eastAsia="宋体" w:hAnsi="Times New Roman"/>
          <w:lang w:val="en-US"/>
        </w:rPr>
        <w:t xml:space="preserve">. </w:t>
      </w:r>
      <w:r w:rsidR="0001574C">
        <w:rPr>
          <w:rFonts w:ascii="Times New Roman" w:eastAsia="宋体" w:hAnsi="Times New Roman"/>
          <w:lang w:val="en-US"/>
        </w:rPr>
        <w:t xml:space="preserve">The voice service for IoT NTN is not delay-tolerant which is quite different from other </w:t>
      </w:r>
      <w:r w:rsidR="0001574C">
        <w:rPr>
          <w:rFonts w:ascii="Times New Roman" w:eastAsia="宋体" w:hAnsi="Times New Roman" w:hint="eastAsia"/>
          <w:lang w:val="en-US"/>
        </w:rPr>
        <w:t>IoT</w:t>
      </w:r>
      <w:r w:rsidR="0001574C">
        <w:rPr>
          <w:rFonts w:ascii="Times New Roman" w:eastAsia="宋体" w:hAnsi="Times New Roman"/>
          <w:lang w:val="en-US"/>
        </w:rPr>
        <w:t xml:space="preserve"> services. </w:t>
      </w:r>
      <w:r>
        <w:rPr>
          <w:rFonts w:ascii="Times New Roman" w:eastAsia="宋体" w:hAnsi="Times New Roman"/>
          <w:lang w:val="en-US"/>
        </w:rPr>
        <w:t xml:space="preserve">Considering the RTT for the NTN network (especially for communication </w:t>
      </w:r>
      <w:r>
        <w:rPr>
          <w:rFonts w:ascii="Times New Roman" w:hAnsi="Times New Roman" w:hint="eastAsia"/>
        </w:rPr>
        <w:t>using</w:t>
      </w:r>
      <w:r w:rsidRPr="00474F33">
        <w:rPr>
          <w:rFonts w:ascii="Times New Roman" w:hAnsi="Times New Roman"/>
        </w:rPr>
        <w:t xml:space="preserve"> </w:t>
      </w:r>
      <w:r w:rsidRPr="0066342B">
        <w:rPr>
          <w:rFonts w:ascii="Times New Roman" w:hAnsi="Times New Roman"/>
          <w:bCs/>
          <w:szCs w:val="22"/>
          <w:lang w:val="en-US" w:eastAsia="de-DE"/>
        </w:rPr>
        <w:t>GSO</w:t>
      </w:r>
      <w:r w:rsidRPr="00474F33">
        <w:rPr>
          <w:rFonts w:ascii="Times New Roman" w:hAnsi="Times New Roman"/>
        </w:rPr>
        <w:t xml:space="preserve"> satellite</w:t>
      </w:r>
      <w:r>
        <w:rPr>
          <w:rFonts w:ascii="Times New Roman" w:hAnsi="Times New Roman"/>
        </w:rPr>
        <w:t xml:space="preserve"> </w:t>
      </w:r>
      <w:r>
        <w:rPr>
          <w:rFonts w:ascii="Times New Roman" w:hAnsi="Times New Roman" w:hint="eastAsia"/>
        </w:rPr>
        <w:t>access</w:t>
      </w:r>
      <w:r>
        <w:rPr>
          <w:rFonts w:ascii="Times New Roman" w:eastAsia="宋体" w:hAnsi="Times New Roman"/>
          <w:lang w:val="en-US"/>
        </w:rPr>
        <w:t xml:space="preserve">), </w:t>
      </w:r>
      <w:r w:rsidR="002A641F">
        <w:rPr>
          <w:rFonts w:ascii="Times New Roman" w:eastAsia="宋体" w:hAnsi="Times New Roman"/>
          <w:lang w:val="en-US"/>
        </w:rPr>
        <w:t xml:space="preserve">the </w:t>
      </w:r>
      <w:r w:rsidR="002A641F" w:rsidRPr="002A641F">
        <w:rPr>
          <w:rFonts w:ascii="Times New Roman" w:eastAsia="宋体" w:hAnsi="Times New Roman"/>
          <w:lang w:val="en-US"/>
        </w:rPr>
        <w:t>RRC connection setup</w:t>
      </w:r>
      <w:r w:rsidR="002A641F">
        <w:rPr>
          <w:rFonts w:ascii="Times New Roman" w:eastAsia="宋体" w:hAnsi="Times New Roman"/>
          <w:lang w:val="en-US"/>
        </w:rPr>
        <w:t xml:space="preserve"> latency should be reduced </w:t>
      </w:r>
      <w:r w:rsidR="0001574C">
        <w:rPr>
          <w:rFonts w:ascii="Times New Roman" w:eastAsia="宋体" w:hAnsi="Times New Roman"/>
          <w:lang w:val="en-US"/>
        </w:rPr>
        <w:t xml:space="preserve">for voice service </w:t>
      </w:r>
      <w:r w:rsidR="002A641F">
        <w:rPr>
          <w:rFonts w:ascii="Times New Roman" w:eastAsia="宋体" w:hAnsi="Times New Roman"/>
          <w:lang w:val="en-US"/>
        </w:rPr>
        <w:t>compared with other services for NB-IoT UEs.</w:t>
      </w:r>
    </w:p>
    <w:p w14:paraId="07A39577" w14:textId="29ED7C6B" w:rsidR="002A641F" w:rsidRDefault="002A641F" w:rsidP="008D75D7">
      <w:pPr>
        <w:spacing w:after="0"/>
        <w:rPr>
          <w:rFonts w:ascii="Times New Roman" w:eastAsia="宋体" w:hAnsi="Times New Roman"/>
          <w:lang w:val="en-US"/>
        </w:rPr>
      </w:pPr>
      <w:r>
        <w:rPr>
          <w:rFonts w:ascii="Times New Roman" w:eastAsia="宋体" w:hAnsi="Times New Roman"/>
          <w:lang w:val="en-US"/>
        </w:rPr>
        <w:lastRenderedPageBreak/>
        <w:t>It is important t</w:t>
      </w:r>
      <w:r w:rsidR="008D75D7" w:rsidRPr="0003268B">
        <w:rPr>
          <w:rFonts w:ascii="Times New Roman" w:eastAsia="宋体" w:hAnsi="Times New Roman"/>
          <w:lang w:val="en-US"/>
        </w:rPr>
        <w:t xml:space="preserve">o increase the success probability </w:t>
      </w:r>
      <w:r w:rsidR="008D75D7">
        <w:rPr>
          <w:rFonts w:ascii="Times New Roman" w:eastAsia="宋体" w:hAnsi="Times New Roman"/>
          <w:lang w:val="en-US"/>
        </w:rPr>
        <w:t>and reduce the</w:t>
      </w:r>
      <w:r>
        <w:rPr>
          <w:rFonts w:ascii="Times New Roman" w:eastAsia="宋体" w:hAnsi="Times New Roman"/>
          <w:lang w:val="en-US"/>
        </w:rPr>
        <w:t xml:space="preserve"> </w:t>
      </w:r>
      <w:r w:rsidR="008D75D7">
        <w:rPr>
          <w:rFonts w:ascii="Times New Roman" w:eastAsia="宋体" w:hAnsi="Times New Roman"/>
          <w:lang w:val="en-US"/>
        </w:rPr>
        <w:t xml:space="preserve">latency for the </w:t>
      </w:r>
      <w:r>
        <w:rPr>
          <w:rFonts w:ascii="Times New Roman" w:eastAsia="宋体" w:hAnsi="Times New Roman"/>
          <w:lang w:val="en-US"/>
        </w:rPr>
        <w:t xml:space="preserve">access triggered by </w:t>
      </w:r>
      <w:r w:rsidR="008D75D7">
        <w:rPr>
          <w:rFonts w:ascii="Times New Roman" w:eastAsia="宋体" w:hAnsi="Times New Roman"/>
          <w:lang w:val="en-US"/>
        </w:rPr>
        <w:t xml:space="preserve">voice service (e.g., IMS voice call and </w:t>
      </w:r>
      <w:r w:rsidR="008D75D7" w:rsidRPr="00380F90">
        <w:rPr>
          <w:rFonts w:ascii="Times New Roman" w:eastAsia="宋体" w:hAnsi="Times New Roman"/>
          <w:lang w:val="en-US"/>
        </w:rPr>
        <w:t>emergency call</w:t>
      </w:r>
      <w:r w:rsidR="008D75D7">
        <w:rPr>
          <w:rFonts w:ascii="Times New Roman" w:eastAsia="宋体" w:hAnsi="Times New Roman"/>
          <w:lang w:val="en-US"/>
        </w:rPr>
        <w:t>)</w:t>
      </w:r>
      <w:r w:rsidR="008D75D7" w:rsidRPr="0003268B">
        <w:rPr>
          <w:rFonts w:ascii="Times New Roman" w:eastAsia="宋体" w:hAnsi="Times New Roman"/>
          <w:lang w:val="en-US"/>
        </w:rPr>
        <w:t xml:space="preserve">, </w:t>
      </w:r>
    </w:p>
    <w:p w14:paraId="6B4B08A9" w14:textId="6F58CCB6" w:rsidR="002A641F" w:rsidRPr="0003268B" w:rsidRDefault="002A641F" w:rsidP="0060012D">
      <w:pPr>
        <w:spacing w:before="120"/>
        <w:rPr>
          <w:rFonts w:ascii="Times New Roman" w:eastAsia="宋体" w:hAnsi="Times New Roman"/>
          <w:b/>
          <w:bCs/>
          <w:lang w:val="en-US"/>
        </w:rPr>
      </w:pPr>
      <w:r w:rsidRPr="00380F90">
        <w:rPr>
          <w:rFonts w:ascii="Times New Roman" w:eastAsia="宋体" w:hAnsi="Times New Roman" w:hint="eastAsia"/>
          <w:b/>
          <w:bCs/>
          <w:lang w:val="en-US"/>
        </w:rPr>
        <w:t xml:space="preserve">Proposal </w:t>
      </w:r>
      <w:r w:rsidRPr="002A641F">
        <w:rPr>
          <w:rFonts w:ascii="Times New Roman" w:eastAsia="宋体" w:hAnsi="Times New Roman"/>
          <w:b/>
          <w:bCs/>
          <w:lang w:val="en-US"/>
        </w:rPr>
        <w:t>5</w:t>
      </w:r>
      <w:r w:rsidRPr="00380F90">
        <w:rPr>
          <w:rFonts w:ascii="Times New Roman" w:eastAsia="宋体" w:hAnsi="Times New Roman" w:hint="eastAsia"/>
          <w:b/>
          <w:bCs/>
          <w:lang w:val="en-US"/>
        </w:rPr>
        <w:t xml:space="preserve">: </w:t>
      </w:r>
      <w:r w:rsidRPr="002A641F">
        <w:rPr>
          <w:rFonts w:ascii="Times New Roman" w:eastAsia="宋体" w:hAnsi="Times New Roman"/>
          <w:b/>
          <w:bCs/>
          <w:lang w:val="en-US"/>
        </w:rPr>
        <w:t>RAN2 to study how to reduce the</w:t>
      </w:r>
      <w:r w:rsidR="00336492">
        <w:rPr>
          <w:rFonts w:ascii="Times New Roman" w:eastAsia="宋体" w:hAnsi="Times New Roman"/>
          <w:b/>
          <w:bCs/>
          <w:lang w:val="en-US"/>
        </w:rPr>
        <w:t xml:space="preserve"> </w:t>
      </w:r>
      <w:r w:rsidRPr="002A641F">
        <w:rPr>
          <w:rFonts w:ascii="Times New Roman" w:eastAsia="宋体" w:hAnsi="Times New Roman"/>
          <w:b/>
          <w:bCs/>
          <w:lang w:val="en-US"/>
        </w:rPr>
        <w:t>latency for the access triggered by voice service</w:t>
      </w:r>
      <w:r w:rsidR="005919D3">
        <w:rPr>
          <w:rFonts w:ascii="Times New Roman" w:eastAsia="宋体" w:hAnsi="Times New Roman"/>
          <w:b/>
          <w:bCs/>
          <w:lang w:val="en-US"/>
        </w:rPr>
        <w:t xml:space="preserve"> </w:t>
      </w:r>
      <w:r w:rsidR="005919D3" w:rsidRPr="00380F90">
        <w:rPr>
          <w:rFonts w:ascii="Times New Roman" w:eastAsia="宋体" w:hAnsi="Times New Roman"/>
          <w:b/>
          <w:bCs/>
          <w:lang w:val="en-US"/>
        </w:rPr>
        <w:t xml:space="preserve">(e.g., </w:t>
      </w:r>
      <w:r w:rsidR="005919D3" w:rsidRPr="0060012D">
        <w:rPr>
          <w:rFonts w:ascii="Times New Roman" w:eastAsia="宋体" w:hAnsi="Times New Roman"/>
          <w:b/>
          <w:bCs/>
          <w:lang w:val="en-US"/>
        </w:rPr>
        <w:t>IMS voice call and emergency call</w:t>
      </w:r>
      <w:r w:rsidR="005919D3" w:rsidRPr="00380F90">
        <w:rPr>
          <w:rFonts w:ascii="Times New Roman" w:eastAsia="宋体" w:hAnsi="Times New Roman"/>
          <w:b/>
          <w:bCs/>
          <w:lang w:val="en-US"/>
        </w:rPr>
        <w:t>)</w:t>
      </w:r>
      <w:r w:rsidRPr="002A641F">
        <w:rPr>
          <w:rFonts w:ascii="Times New Roman" w:eastAsia="宋体" w:hAnsi="Times New Roman"/>
          <w:b/>
          <w:bCs/>
          <w:lang w:val="en-US"/>
        </w:rPr>
        <w:t xml:space="preserve">. </w:t>
      </w:r>
    </w:p>
    <w:p w14:paraId="5F77DB1F" w14:textId="39411F02" w:rsidR="008D75D7" w:rsidRPr="0003268B" w:rsidRDefault="002A641F" w:rsidP="0003268B">
      <w:pPr>
        <w:spacing w:after="0"/>
        <w:rPr>
          <w:rFonts w:ascii="Times New Roman" w:eastAsia="宋体" w:hAnsi="Times New Roman"/>
        </w:rPr>
      </w:pPr>
      <w:r>
        <w:rPr>
          <w:rFonts w:ascii="Times New Roman" w:eastAsia="宋体" w:hAnsi="Times New Roman"/>
          <w:lang w:val="en-US"/>
        </w:rPr>
        <w:t>On</w:t>
      </w:r>
      <w:r w:rsidR="008B4116">
        <w:rPr>
          <w:rFonts w:ascii="Times New Roman" w:eastAsia="宋体" w:hAnsi="Times New Roman"/>
          <w:lang w:val="en-US"/>
        </w:rPr>
        <w:t>e</w:t>
      </w:r>
      <w:r>
        <w:rPr>
          <w:rFonts w:ascii="Times New Roman" w:eastAsia="宋体" w:hAnsi="Times New Roman"/>
          <w:lang w:val="en-US"/>
        </w:rPr>
        <w:t xml:space="preserve"> possible solution is that </w:t>
      </w:r>
      <w:r w:rsidRPr="00380F90">
        <w:rPr>
          <w:rFonts w:ascii="Times New Roman" w:eastAsia="宋体" w:hAnsi="Times New Roman"/>
          <w:lang w:val="en-US"/>
        </w:rPr>
        <w:t xml:space="preserve">the UE's initial access attempt </w:t>
      </w:r>
      <w:r>
        <w:rPr>
          <w:rFonts w:ascii="Times New Roman" w:eastAsia="宋体" w:hAnsi="Times New Roman"/>
          <w:lang w:val="en-US"/>
        </w:rPr>
        <w:t>could</w:t>
      </w:r>
      <w:r w:rsidRPr="00380F90">
        <w:rPr>
          <w:rFonts w:ascii="Times New Roman" w:eastAsia="宋体" w:hAnsi="Times New Roman"/>
          <w:lang w:val="en-US"/>
        </w:rPr>
        <w:t xml:space="preserve"> be recognized and prioritized by the network.</w:t>
      </w:r>
      <w:r w:rsidRPr="00380F90">
        <w:rPr>
          <w:rFonts w:ascii="Times New Roman" w:eastAsia="宋体" w:hAnsi="Times New Roman" w:hint="eastAsia"/>
          <w:lang w:val="en-US"/>
        </w:rPr>
        <w:t xml:space="preserve"> </w:t>
      </w:r>
      <w:r>
        <w:rPr>
          <w:rFonts w:ascii="Times New Roman" w:eastAsia="宋体" w:hAnsi="Times New Roman"/>
          <w:lang w:val="en-US"/>
        </w:rPr>
        <w:t xml:space="preserve">It is straight forward to </w:t>
      </w:r>
      <w:r w:rsidR="008D75D7" w:rsidRPr="0003268B">
        <w:rPr>
          <w:rFonts w:ascii="Times New Roman" w:eastAsia="宋体" w:hAnsi="Times New Roman"/>
          <w:lang w:val="en-US"/>
        </w:rPr>
        <w:t>introduc</w:t>
      </w:r>
      <w:r>
        <w:rPr>
          <w:rFonts w:ascii="Times New Roman" w:eastAsia="宋体" w:hAnsi="Times New Roman"/>
          <w:lang w:val="en-US"/>
        </w:rPr>
        <w:t>e</w:t>
      </w:r>
      <w:r w:rsidR="008D75D7" w:rsidRPr="0003268B">
        <w:rPr>
          <w:rFonts w:ascii="Times New Roman" w:eastAsia="宋体" w:hAnsi="Times New Roman"/>
          <w:lang w:val="en-US"/>
        </w:rPr>
        <w:t xml:space="preserve"> </w:t>
      </w:r>
      <w:r>
        <w:rPr>
          <w:rFonts w:ascii="Times New Roman" w:eastAsia="宋体" w:hAnsi="Times New Roman"/>
          <w:lang w:val="en-US"/>
        </w:rPr>
        <w:t xml:space="preserve">a </w:t>
      </w:r>
      <w:r w:rsidR="008D75D7" w:rsidRPr="0003268B">
        <w:rPr>
          <w:rFonts w:ascii="Times New Roman" w:eastAsia="宋体" w:hAnsi="Times New Roman"/>
          <w:lang w:val="en-US"/>
        </w:rPr>
        <w:t xml:space="preserve">new value </w:t>
      </w:r>
      <w:r>
        <w:rPr>
          <w:rFonts w:ascii="Times New Roman" w:eastAsia="宋体" w:hAnsi="Times New Roman"/>
          <w:lang w:val="en-US"/>
        </w:rPr>
        <w:t>in</w:t>
      </w:r>
      <w:r w:rsidR="008D75D7" w:rsidRPr="0003268B">
        <w:rPr>
          <w:rFonts w:ascii="Times New Roman" w:eastAsia="宋体" w:hAnsi="Times New Roman"/>
          <w:lang w:val="en-US"/>
        </w:rPr>
        <w:t xml:space="preserve"> the </w:t>
      </w:r>
      <w:proofErr w:type="spellStart"/>
      <w:r w:rsidR="008D75D7" w:rsidRPr="0003268B">
        <w:rPr>
          <w:rFonts w:ascii="Times New Roman" w:eastAsia="宋体" w:hAnsi="Times New Roman"/>
          <w:i/>
          <w:lang w:val="en-US"/>
        </w:rPr>
        <w:t>establishmentCause</w:t>
      </w:r>
      <w:proofErr w:type="spellEnd"/>
      <w:r>
        <w:rPr>
          <w:rFonts w:ascii="Times New Roman" w:eastAsia="宋体" w:hAnsi="Times New Roman"/>
          <w:lang w:val="en-US"/>
        </w:rPr>
        <w:t xml:space="preserve"> for the voice service</w:t>
      </w:r>
      <w:r w:rsidR="008D75D7" w:rsidRPr="0003268B">
        <w:rPr>
          <w:rFonts w:ascii="Times New Roman" w:eastAsia="宋体" w:hAnsi="Times New Roman"/>
          <w:lang w:val="en-US"/>
        </w:rPr>
        <w:t>. A</w:t>
      </w:r>
      <w:r>
        <w:rPr>
          <w:rFonts w:ascii="Times New Roman" w:eastAsia="宋体" w:hAnsi="Times New Roman"/>
          <w:lang w:val="en-US"/>
        </w:rPr>
        <w:t xml:space="preserve"> NB-</w:t>
      </w:r>
      <w:r w:rsidR="008D75D7" w:rsidRPr="0003268B">
        <w:rPr>
          <w:rFonts w:ascii="Times New Roman" w:eastAsia="宋体" w:hAnsi="Times New Roman"/>
          <w:lang w:val="en-US"/>
        </w:rPr>
        <w:t xml:space="preserve">IoT UE initiating a </w:t>
      </w:r>
      <w:r>
        <w:rPr>
          <w:rFonts w:ascii="Times New Roman" w:eastAsia="宋体" w:hAnsi="Times New Roman"/>
          <w:lang w:val="en-US"/>
        </w:rPr>
        <w:t>voice service</w:t>
      </w:r>
      <w:r w:rsidRPr="002A641F">
        <w:rPr>
          <w:rFonts w:ascii="Times New Roman" w:eastAsia="宋体" w:hAnsi="Times New Roman"/>
          <w:lang w:val="en-US"/>
        </w:rPr>
        <w:t xml:space="preserve"> </w:t>
      </w:r>
      <w:r>
        <w:rPr>
          <w:rFonts w:ascii="Times New Roman" w:eastAsia="宋体" w:hAnsi="Times New Roman"/>
          <w:lang w:val="en-US"/>
        </w:rPr>
        <w:t>could</w:t>
      </w:r>
      <w:r w:rsidR="008D75D7" w:rsidRPr="0003268B">
        <w:rPr>
          <w:rFonts w:ascii="Times New Roman" w:eastAsia="宋体" w:hAnsi="Times New Roman"/>
          <w:lang w:val="en-US"/>
        </w:rPr>
        <w:t xml:space="preserve"> set the</w:t>
      </w:r>
      <w:r>
        <w:rPr>
          <w:rFonts w:ascii="Times New Roman" w:eastAsia="宋体" w:hAnsi="Times New Roman"/>
          <w:lang w:val="en-US"/>
        </w:rPr>
        <w:t xml:space="preserve"> specific</w:t>
      </w:r>
      <w:r w:rsidR="008D75D7" w:rsidRPr="0003268B">
        <w:rPr>
          <w:rFonts w:ascii="Times New Roman" w:eastAsia="宋体" w:hAnsi="Times New Roman"/>
          <w:lang w:val="en-US"/>
        </w:rPr>
        <w:t xml:space="preserve"> </w:t>
      </w:r>
      <w:proofErr w:type="spellStart"/>
      <w:r w:rsidR="008D75D7" w:rsidRPr="0003268B">
        <w:rPr>
          <w:rFonts w:ascii="Times New Roman" w:eastAsia="宋体" w:hAnsi="Times New Roman"/>
          <w:i/>
          <w:lang w:val="en-US"/>
        </w:rPr>
        <w:t>establishmentCause</w:t>
      </w:r>
      <w:proofErr w:type="spellEnd"/>
      <w:r w:rsidR="008D75D7" w:rsidRPr="0003268B">
        <w:rPr>
          <w:rFonts w:ascii="Times New Roman" w:eastAsia="宋体" w:hAnsi="Times New Roman"/>
          <w:lang w:val="en-US"/>
        </w:rPr>
        <w:t xml:space="preserve"> in the RRC connection request message (MSG3). Upon receiving an RRC connection request with </w:t>
      </w:r>
      <w:r w:rsidRPr="00380F90">
        <w:rPr>
          <w:rFonts w:ascii="Times New Roman" w:eastAsia="宋体" w:hAnsi="Times New Roman"/>
          <w:lang w:val="en-US"/>
        </w:rPr>
        <w:t>the</w:t>
      </w:r>
      <w:r>
        <w:rPr>
          <w:rFonts w:ascii="Times New Roman" w:eastAsia="宋体" w:hAnsi="Times New Roman"/>
          <w:lang w:val="en-US"/>
        </w:rPr>
        <w:t xml:space="preserve"> specific</w:t>
      </w:r>
      <w:r w:rsidRPr="002A641F">
        <w:rPr>
          <w:rFonts w:ascii="Times New Roman" w:eastAsia="宋体" w:hAnsi="Times New Roman"/>
          <w:lang w:val="en-US"/>
        </w:rPr>
        <w:t xml:space="preserve"> </w:t>
      </w:r>
      <w:proofErr w:type="spellStart"/>
      <w:r w:rsidR="008D75D7" w:rsidRPr="0003268B">
        <w:rPr>
          <w:rFonts w:ascii="Times New Roman" w:eastAsia="宋体" w:hAnsi="Times New Roman"/>
          <w:i/>
          <w:lang w:val="en-US"/>
        </w:rPr>
        <w:t>establishmentCause</w:t>
      </w:r>
      <w:proofErr w:type="spellEnd"/>
      <w:r w:rsidR="008D75D7" w:rsidRPr="0003268B">
        <w:rPr>
          <w:rFonts w:ascii="Times New Roman" w:eastAsia="宋体" w:hAnsi="Times New Roman"/>
          <w:lang w:val="en-US"/>
        </w:rPr>
        <w:t xml:space="preserve">, the </w:t>
      </w:r>
      <w:proofErr w:type="spellStart"/>
      <w:r w:rsidR="008D75D7" w:rsidRPr="0003268B">
        <w:rPr>
          <w:rFonts w:ascii="Times New Roman" w:eastAsia="宋体" w:hAnsi="Times New Roman"/>
          <w:lang w:val="en-US"/>
        </w:rPr>
        <w:t>eNB</w:t>
      </w:r>
      <w:proofErr w:type="spellEnd"/>
      <w:r w:rsidR="008D75D7" w:rsidRPr="0003268B">
        <w:rPr>
          <w:rFonts w:ascii="Times New Roman" w:eastAsia="宋体" w:hAnsi="Times New Roman"/>
          <w:lang w:val="en-US"/>
        </w:rPr>
        <w:t xml:space="preserve"> </w:t>
      </w:r>
      <w:r>
        <w:rPr>
          <w:rFonts w:ascii="Times New Roman" w:eastAsia="宋体" w:hAnsi="Times New Roman"/>
          <w:lang w:val="en-US"/>
        </w:rPr>
        <w:t>could</w:t>
      </w:r>
      <w:r w:rsidR="008D75D7" w:rsidRPr="0003268B">
        <w:rPr>
          <w:rFonts w:ascii="Times New Roman" w:eastAsia="宋体" w:hAnsi="Times New Roman"/>
          <w:lang w:val="en-US"/>
        </w:rPr>
        <w:t xml:space="preserve"> prioritize this request over other access attempts.  </w:t>
      </w:r>
    </w:p>
    <w:p w14:paraId="5B1F4BCB" w14:textId="3749974A" w:rsidR="009F2931" w:rsidRPr="0060012D" w:rsidRDefault="002A641F" w:rsidP="0060012D">
      <w:pPr>
        <w:spacing w:before="120"/>
        <w:rPr>
          <w:rFonts w:ascii="Times New Roman" w:eastAsia="宋体" w:hAnsi="Times New Roman"/>
          <w:b/>
          <w:bCs/>
          <w:lang w:val="en-US"/>
        </w:rPr>
      </w:pPr>
      <w:r w:rsidRPr="002A641F">
        <w:rPr>
          <w:rFonts w:ascii="Times New Roman" w:eastAsia="宋体" w:hAnsi="Times New Roman" w:hint="eastAsia"/>
          <w:b/>
          <w:bCs/>
          <w:lang w:val="en-US"/>
        </w:rPr>
        <w:t xml:space="preserve">Proposal </w:t>
      </w:r>
      <w:r w:rsidRPr="002A641F">
        <w:rPr>
          <w:rFonts w:ascii="Times New Roman" w:eastAsia="宋体" w:hAnsi="Times New Roman"/>
          <w:b/>
          <w:bCs/>
          <w:lang w:val="en-US"/>
        </w:rPr>
        <w:t>6</w:t>
      </w:r>
      <w:r w:rsidRPr="002A641F">
        <w:rPr>
          <w:rFonts w:ascii="Times New Roman" w:eastAsia="宋体" w:hAnsi="Times New Roman" w:hint="eastAsia"/>
          <w:b/>
          <w:bCs/>
          <w:lang w:val="en-US"/>
        </w:rPr>
        <w:t xml:space="preserve">: </w:t>
      </w:r>
      <w:r w:rsidR="008D75D7" w:rsidRPr="0003268B">
        <w:rPr>
          <w:rFonts w:ascii="Times New Roman" w:eastAsia="宋体" w:hAnsi="Times New Roman"/>
          <w:b/>
          <w:bCs/>
          <w:lang w:val="en-US"/>
        </w:rPr>
        <w:t>Add a new value</w:t>
      </w:r>
      <w:r w:rsidRPr="002A641F">
        <w:rPr>
          <w:rFonts w:ascii="Times New Roman" w:eastAsia="宋体" w:hAnsi="Times New Roman"/>
          <w:b/>
          <w:bCs/>
          <w:lang w:val="en-US"/>
        </w:rPr>
        <w:t xml:space="preserve"> for the </w:t>
      </w:r>
      <w:r w:rsidRPr="0060012D">
        <w:rPr>
          <w:rFonts w:ascii="Times New Roman" w:eastAsia="宋体" w:hAnsi="Times New Roman"/>
          <w:b/>
          <w:bCs/>
          <w:lang w:val="en-US"/>
        </w:rPr>
        <w:t>voice service</w:t>
      </w:r>
      <w:r w:rsidR="008D75D7" w:rsidRPr="0003268B">
        <w:rPr>
          <w:rFonts w:ascii="Times New Roman" w:eastAsia="宋体" w:hAnsi="Times New Roman"/>
          <w:b/>
          <w:bCs/>
          <w:lang w:val="en-US"/>
        </w:rPr>
        <w:t xml:space="preserve"> (e.g., </w:t>
      </w:r>
      <w:r w:rsidRPr="0060012D">
        <w:rPr>
          <w:rFonts w:ascii="Times New Roman" w:eastAsia="宋体" w:hAnsi="Times New Roman"/>
          <w:b/>
          <w:bCs/>
          <w:lang w:val="en-US"/>
        </w:rPr>
        <w:t>IMS voice call and emergency call</w:t>
      </w:r>
      <w:r w:rsidR="008D75D7" w:rsidRPr="0003268B">
        <w:rPr>
          <w:rFonts w:ascii="Times New Roman" w:eastAsia="宋体" w:hAnsi="Times New Roman"/>
          <w:b/>
          <w:bCs/>
          <w:lang w:val="en-US"/>
        </w:rPr>
        <w:t xml:space="preserve">) to the </w:t>
      </w:r>
      <w:proofErr w:type="spellStart"/>
      <w:r w:rsidR="008D75D7" w:rsidRPr="0060012D">
        <w:rPr>
          <w:rFonts w:ascii="Times New Roman" w:eastAsia="宋体" w:hAnsi="Times New Roman"/>
          <w:b/>
          <w:bCs/>
          <w:i/>
          <w:lang w:val="en-US"/>
        </w:rPr>
        <w:t>EstablishmentCause</w:t>
      </w:r>
      <w:proofErr w:type="spellEnd"/>
      <w:r w:rsidR="008D75D7" w:rsidRPr="0003268B">
        <w:rPr>
          <w:rFonts w:ascii="Times New Roman" w:eastAsia="宋体" w:hAnsi="Times New Roman"/>
          <w:b/>
          <w:bCs/>
          <w:lang w:val="en-US"/>
        </w:rPr>
        <w:t xml:space="preserve"> enumeration.</w:t>
      </w:r>
      <w:bookmarkStart w:id="1" w:name="_GoBack"/>
      <w:bookmarkEnd w:id="1"/>
    </w:p>
    <w:p w14:paraId="2AF975E8" w14:textId="54B42563" w:rsidR="00151980" w:rsidRPr="00A8761A" w:rsidRDefault="007441C0" w:rsidP="00330F02">
      <w:pPr>
        <w:pStyle w:val="2"/>
        <w:numPr>
          <w:ilvl w:val="1"/>
          <w:numId w:val="15"/>
        </w:numPr>
        <w:spacing w:before="120" w:after="120"/>
        <w:ind w:left="567" w:hanging="567"/>
        <w:rPr>
          <w:rFonts w:ascii="Times New Roman" w:eastAsia="宋体" w:hAnsi="Times New Roman"/>
          <w:lang w:eastAsia="en-GB"/>
        </w:rPr>
      </w:pPr>
      <w:r w:rsidRPr="009012FA">
        <w:rPr>
          <w:rFonts w:ascii="Times New Roman" w:eastAsia="宋体" w:hAnsi="Times New Roman" w:hint="eastAsia"/>
          <w:lang w:eastAsia="en-GB"/>
        </w:rPr>
        <w:t>E</w:t>
      </w:r>
      <w:r w:rsidRPr="007441C0">
        <w:rPr>
          <w:rFonts w:ascii="Times New Roman" w:eastAsia="宋体" w:hAnsi="Times New Roman"/>
          <w:lang w:eastAsia="en-GB"/>
        </w:rPr>
        <w:t>mergency call</w:t>
      </w:r>
    </w:p>
    <w:p w14:paraId="51DA1702" w14:textId="47EA29FF" w:rsidR="006620DC" w:rsidRPr="006620DC" w:rsidRDefault="006620DC" w:rsidP="0003268B">
      <w:pPr>
        <w:spacing w:after="0"/>
        <w:rPr>
          <w:rFonts w:ascii="Times New Roman" w:eastAsia="宋体" w:hAnsi="Times New Roman"/>
          <w:lang w:val="en-US"/>
        </w:rPr>
      </w:pPr>
      <w:r w:rsidRPr="006620DC">
        <w:rPr>
          <w:rFonts w:ascii="Times New Roman" w:eastAsia="宋体" w:hAnsi="Times New Roman"/>
          <w:lang w:val="en-US"/>
        </w:rPr>
        <w:t>In terrestrial networks, UEs indicate the need for emergency service establishment during RRC connection and NAS signaling. The network responds by prioritizing the access procedure and establishing EPS bearers with appropriate QoS.</w:t>
      </w:r>
    </w:p>
    <w:p w14:paraId="16DE0EEB" w14:textId="1026992E" w:rsidR="006620DC" w:rsidRDefault="006620DC" w:rsidP="0003268B">
      <w:pPr>
        <w:spacing w:after="0"/>
        <w:rPr>
          <w:rFonts w:ascii="Times New Roman" w:eastAsia="宋体" w:hAnsi="Times New Roman"/>
          <w:lang w:val="en-US"/>
        </w:rPr>
      </w:pPr>
      <w:r w:rsidRPr="006620DC">
        <w:rPr>
          <w:rFonts w:ascii="Times New Roman" w:eastAsia="宋体" w:hAnsi="Times New Roman"/>
          <w:lang w:val="en-US"/>
        </w:rPr>
        <w:t xml:space="preserve">For IoT-NTN, characterized by long delays and potentially limited resources, explicit signaling and prioritization mechanisms are crucial to ensure emergency calls can be established reliably. Without these mechanisms, </w:t>
      </w:r>
      <w:proofErr w:type="gramStart"/>
      <w:r w:rsidRPr="006620DC">
        <w:rPr>
          <w:rFonts w:ascii="Times New Roman" w:eastAsia="宋体" w:hAnsi="Times New Roman"/>
          <w:lang w:val="en-US"/>
        </w:rPr>
        <w:t>a</w:t>
      </w:r>
      <w:proofErr w:type="gramEnd"/>
      <w:r w:rsidRPr="006620DC">
        <w:rPr>
          <w:rFonts w:ascii="Times New Roman" w:eastAsia="宋体" w:hAnsi="Times New Roman"/>
          <w:lang w:val="en-US"/>
        </w:rPr>
        <w:t xml:space="preserve"> IoT device's emergency request may be delayed or blocked.</w:t>
      </w:r>
    </w:p>
    <w:p w14:paraId="4A695020" w14:textId="5817134D" w:rsidR="006620DC" w:rsidRPr="0003268B" w:rsidRDefault="006620DC" w:rsidP="0003268B">
      <w:pPr>
        <w:spacing w:after="0"/>
        <w:rPr>
          <w:rFonts w:ascii="Times New Roman" w:eastAsia="宋体" w:hAnsi="Times New Roman"/>
          <w:lang w:val="en-US"/>
        </w:rPr>
      </w:pPr>
      <w:r w:rsidRPr="0003268B">
        <w:rPr>
          <w:rFonts w:ascii="Times New Roman" w:eastAsia="宋体" w:hAnsi="Times New Roman"/>
          <w:lang w:val="en-US"/>
        </w:rPr>
        <w:t xml:space="preserve">An IoT-NTN device must be able to quickly determine if the cell it is camped on supports emergency services. Without this indication, the device may waste energy attempting registration or service request procedures on a cell that cannot </w:t>
      </w:r>
      <w:r w:rsidR="00A8761A" w:rsidRPr="0003268B">
        <w:rPr>
          <w:rFonts w:ascii="Times New Roman" w:eastAsia="宋体" w:hAnsi="Times New Roman"/>
          <w:lang w:val="en-US"/>
        </w:rPr>
        <w:t>fulfil</w:t>
      </w:r>
      <w:r w:rsidRPr="0003268B">
        <w:rPr>
          <w:rFonts w:ascii="Times New Roman" w:eastAsia="宋体" w:hAnsi="Times New Roman"/>
          <w:lang w:val="en-US"/>
        </w:rPr>
        <w:t xml:space="preserve"> its emergency request. We propose introducing an </w:t>
      </w:r>
      <w:proofErr w:type="spellStart"/>
      <w:r w:rsidRPr="0003268B">
        <w:rPr>
          <w:rFonts w:ascii="Times New Roman" w:eastAsia="宋体" w:hAnsi="Times New Roman"/>
          <w:lang w:val="en-US"/>
        </w:rPr>
        <w:t>emergencyServiceSupport</w:t>
      </w:r>
      <w:proofErr w:type="spellEnd"/>
      <w:r w:rsidRPr="0003268B">
        <w:rPr>
          <w:rFonts w:ascii="Times New Roman" w:eastAsia="宋体" w:hAnsi="Times New Roman"/>
          <w:lang w:val="en-US"/>
        </w:rPr>
        <w:t xml:space="preserve"> indicator in the relevant IoT-specific SIB</w:t>
      </w:r>
      <w:r w:rsidR="00FB5154" w:rsidRPr="0003268B">
        <w:rPr>
          <w:rFonts w:ascii="Times New Roman" w:eastAsia="宋体" w:hAnsi="Times New Roman"/>
          <w:lang w:val="en-US"/>
        </w:rPr>
        <w:t>. A</w:t>
      </w:r>
      <w:r w:rsidR="00C643CC">
        <w:rPr>
          <w:rFonts w:ascii="Times New Roman" w:eastAsia="宋体" w:hAnsi="Times New Roman"/>
          <w:lang w:val="en-US"/>
        </w:rPr>
        <w:t xml:space="preserve"> NB</w:t>
      </w:r>
      <w:r w:rsidR="00FB5154" w:rsidRPr="0003268B">
        <w:rPr>
          <w:rFonts w:ascii="Times New Roman" w:eastAsia="宋体" w:hAnsi="Times New Roman"/>
          <w:lang w:val="en-US"/>
        </w:rPr>
        <w:t xml:space="preserve"> IoT UE requiring emergency service shall only attempt access on a cell where the relevant SIB indicates </w:t>
      </w:r>
      <w:proofErr w:type="spellStart"/>
      <w:r w:rsidR="00FB5154" w:rsidRPr="0003268B">
        <w:rPr>
          <w:rFonts w:ascii="Times New Roman" w:eastAsia="宋体" w:hAnsi="Times New Roman"/>
          <w:lang w:val="en-US"/>
        </w:rPr>
        <w:t>emergencyServiceSupport</w:t>
      </w:r>
      <w:proofErr w:type="spellEnd"/>
      <w:r w:rsidR="00FB5154" w:rsidRPr="0003268B">
        <w:rPr>
          <w:rFonts w:ascii="Times New Roman" w:eastAsia="宋体" w:hAnsi="Times New Roman"/>
          <w:lang w:val="en-US"/>
        </w:rPr>
        <w:t xml:space="preserve"> = true.</w:t>
      </w:r>
    </w:p>
    <w:p w14:paraId="2552B85D" w14:textId="1D3DCEF2" w:rsidR="00FB5154" w:rsidRDefault="00FB5154" w:rsidP="0060012D">
      <w:pPr>
        <w:spacing w:before="120"/>
        <w:rPr>
          <w:rFonts w:ascii="Times New Roman" w:eastAsia="宋体"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w:t>
      </w:r>
      <w:r w:rsidR="004B024F">
        <w:rPr>
          <w:rFonts w:ascii="Times New Roman" w:eastAsia="宋体" w:hAnsi="Times New Roman"/>
          <w:b/>
          <w:bCs/>
          <w:lang w:val="en-US"/>
        </w:rPr>
        <w:t>7</w:t>
      </w:r>
      <w:r w:rsidRPr="00FA3016">
        <w:rPr>
          <w:rFonts w:ascii="Times New Roman" w:eastAsia="宋体" w:hAnsi="Times New Roman" w:hint="eastAsia"/>
          <w:b/>
          <w:bCs/>
          <w:lang w:val="en-US"/>
        </w:rPr>
        <w:t>:</w:t>
      </w:r>
      <w:r>
        <w:rPr>
          <w:rFonts w:ascii="Times New Roman" w:eastAsia="宋体" w:hAnsi="Times New Roman" w:hint="eastAsia"/>
          <w:b/>
          <w:bCs/>
          <w:lang w:val="en-US"/>
        </w:rPr>
        <w:t xml:space="preserve"> </w:t>
      </w:r>
      <w:r w:rsidRPr="00FB5154">
        <w:rPr>
          <w:rFonts w:ascii="Times New Roman" w:eastAsia="宋体" w:hAnsi="Times New Roman"/>
          <w:b/>
          <w:bCs/>
          <w:lang w:val="en-US"/>
        </w:rPr>
        <w:t xml:space="preserve">Introduce an </w:t>
      </w:r>
      <w:proofErr w:type="spellStart"/>
      <w:r w:rsidRPr="00FB5154">
        <w:rPr>
          <w:rFonts w:ascii="Times New Roman" w:eastAsia="宋体" w:hAnsi="Times New Roman"/>
          <w:b/>
          <w:bCs/>
          <w:lang w:val="en-US"/>
        </w:rPr>
        <w:t>emergencyServiceSupport</w:t>
      </w:r>
      <w:proofErr w:type="spellEnd"/>
      <w:r w:rsidRPr="00FB5154">
        <w:rPr>
          <w:rFonts w:ascii="Times New Roman" w:eastAsia="宋体" w:hAnsi="Times New Roman"/>
          <w:b/>
          <w:bCs/>
          <w:lang w:val="en-US"/>
        </w:rPr>
        <w:t xml:space="preserve"> indicator in the relevant IoT-specific SIB</w:t>
      </w:r>
      <w:r>
        <w:rPr>
          <w:rFonts w:ascii="Times New Roman" w:eastAsia="宋体" w:hAnsi="Times New Roman" w:hint="eastAsia"/>
          <w:b/>
          <w:bCs/>
          <w:lang w:val="en-US"/>
        </w:rPr>
        <w:t>.</w:t>
      </w:r>
    </w:p>
    <w:p w14:paraId="2A9B99CB" w14:textId="7E36B010" w:rsidR="00087145" w:rsidRDefault="00087145" w:rsidP="001E0908">
      <w:pPr>
        <w:pStyle w:val="1"/>
        <w:numPr>
          <w:ilvl w:val="0"/>
          <w:numId w:val="12"/>
        </w:numPr>
        <w:ind w:left="227" w:hangingChars="63" w:hanging="227"/>
        <w:jc w:val="both"/>
        <w:rPr>
          <w:lang w:val="en-US"/>
        </w:rPr>
      </w:pPr>
      <w:r>
        <w:rPr>
          <w:lang w:val="en-US"/>
        </w:rPr>
        <w:t>Conclusions</w:t>
      </w:r>
    </w:p>
    <w:p w14:paraId="35822C33" w14:textId="38A78A51" w:rsidR="007D20B8" w:rsidRPr="007D20B8" w:rsidRDefault="009F2931" w:rsidP="000534CF">
      <w:pPr>
        <w:rPr>
          <w:rFonts w:ascii="Times New Roman" w:eastAsia="Malgun Gothic" w:hAnsi="Times New Roman" w:cs="Batang"/>
          <w:lang w:val="en-US" w:eastAsia="en-US"/>
        </w:rPr>
      </w:pPr>
      <w:r w:rsidRPr="009F2931">
        <w:rPr>
          <w:rFonts w:ascii="Times New Roman" w:eastAsia="Malgun Gothic" w:hAnsi="Times New Roman" w:cs="Batang"/>
          <w:lang w:val="en-US" w:eastAsia="en-US"/>
        </w:rPr>
        <w:t xml:space="preserve">In conclusion, </w:t>
      </w:r>
      <w:r w:rsidR="007441C0">
        <w:rPr>
          <w:rFonts w:ascii="Times New Roman" w:eastAsia="宋体" w:hAnsi="Times New Roman"/>
          <w:lang w:val="x-none"/>
        </w:rPr>
        <w:t xml:space="preserve">we discuss the </w:t>
      </w:r>
      <w:r w:rsidR="007441C0" w:rsidRPr="00D42FBA">
        <w:rPr>
          <w:rFonts w:ascii="Times New Roman" w:eastAsia="宋体" w:hAnsi="Times New Roman"/>
          <w:lang w:val="x-none"/>
        </w:rPr>
        <w:t>issues related to</w:t>
      </w:r>
      <w:r w:rsidR="007441C0">
        <w:rPr>
          <w:rFonts w:ascii="Times New Roman" w:eastAsia="宋体" w:hAnsi="Times New Roman"/>
          <w:lang w:val="x-none"/>
        </w:rPr>
        <w:t xml:space="preserve"> </w:t>
      </w:r>
      <w:r w:rsidR="007441C0">
        <w:rPr>
          <w:rFonts w:ascii="Times New Roman" w:eastAsia="宋体" w:hAnsi="Times New Roman" w:hint="eastAsia"/>
        </w:rPr>
        <w:t>s</w:t>
      </w:r>
      <w:r w:rsidR="007441C0" w:rsidRPr="007441C0">
        <w:rPr>
          <w:rFonts w:ascii="Times New Roman" w:eastAsia="宋体" w:hAnsi="Times New Roman"/>
          <w:lang w:eastAsia="en-GB"/>
        </w:rPr>
        <w:t>emi-persistent scheduling</w:t>
      </w:r>
      <w:r w:rsidR="007441C0">
        <w:rPr>
          <w:rFonts w:ascii="Times New Roman" w:eastAsia="宋体" w:hAnsi="Times New Roman" w:hint="eastAsia"/>
        </w:rPr>
        <w:t xml:space="preserve">, </w:t>
      </w:r>
      <w:r w:rsidR="007441C0" w:rsidRPr="007441C0">
        <w:rPr>
          <w:rFonts w:ascii="Times New Roman" w:eastAsia="宋体" w:hAnsi="Times New Roman"/>
          <w:lang w:eastAsia="en-GB"/>
        </w:rPr>
        <w:t>RRC connection setup</w:t>
      </w:r>
      <w:r w:rsidR="007441C0">
        <w:rPr>
          <w:rFonts w:ascii="Times New Roman" w:eastAsia="宋体" w:hAnsi="Times New Roman" w:hint="eastAsia"/>
        </w:rPr>
        <w:t xml:space="preserve"> and </w:t>
      </w:r>
      <w:r w:rsidR="007441C0">
        <w:rPr>
          <w:rFonts w:ascii="Times New Roman" w:eastAsiaTheme="minorEastAsia" w:hAnsi="Times New Roman" w:hint="eastAsia"/>
        </w:rPr>
        <w:t>e</w:t>
      </w:r>
      <w:r w:rsidR="007441C0" w:rsidRPr="007441C0">
        <w:rPr>
          <w:rFonts w:ascii="Times New Roman" w:eastAsia="宋体" w:hAnsi="Times New Roman"/>
          <w:lang w:eastAsia="en-GB"/>
        </w:rPr>
        <w:t>mergency call</w:t>
      </w:r>
      <w:r w:rsidR="007441C0">
        <w:rPr>
          <w:rFonts w:ascii="Times New Roman" w:eastAsia="Calibri" w:hAnsi="Times New Roman"/>
          <w:bCs/>
          <w:lang w:val="en-US"/>
        </w:rPr>
        <w:t xml:space="preserve">. </w:t>
      </w:r>
      <w:r w:rsidR="007441C0">
        <w:rPr>
          <w:rFonts w:ascii="Times New Roman" w:eastAsia="宋体" w:hAnsi="Times New Roman"/>
          <w:lang w:val="x-none"/>
        </w:rPr>
        <w:t>B</w:t>
      </w:r>
      <w:r w:rsidR="007441C0" w:rsidRPr="004B52B8">
        <w:rPr>
          <w:rFonts w:ascii="Times New Roman" w:eastAsia="宋体" w:hAnsi="Times New Roman"/>
          <w:lang w:val="x-none"/>
        </w:rPr>
        <w:t>ased on</w:t>
      </w:r>
      <w:r w:rsidR="007441C0">
        <w:rPr>
          <w:rFonts w:ascii="Times New Roman" w:eastAsia="宋体" w:hAnsi="Times New Roman"/>
          <w:lang w:val="x-none"/>
        </w:rPr>
        <w:t xml:space="preserve"> the discussion, the following proposals are concluded:</w:t>
      </w:r>
    </w:p>
    <w:p w14:paraId="28C3E0FC" w14:textId="77777777" w:rsidR="00D31D92" w:rsidRDefault="00D31D92" w:rsidP="00D31D92">
      <w:pPr>
        <w:rPr>
          <w:rStyle w:val="af4"/>
          <w:rFonts w:ascii="quote-cjk-patch" w:eastAsiaTheme="minorEastAsia" w:hAnsi="quote-cjk-patch" w:hint="eastAsia"/>
          <w:color w:val="0F1115"/>
          <w:shd w:val="clear" w:color="auto" w:fill="FFFFFF"/>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1</w:t>
      </w:r>
      <w:r w:rsidRPr="00FA3016">
        <w:rPr>
          <w:rFonts w:ascii="Times New Roman" w:eastAsia="宋体" w:hAnsi="Times New Roman" w:hint="eastAsia"/>
          <w:b/>
          <w:bCs/>
          <w:lang w:val="en-US"/>
        </w:rPr>
        <w:t>:</w:t>
      </w:r>
      <w:r>
        <w:rPr>
          <w:rFonts w:ascii="Times New Roman" w:eastAsia="宋体" w:hAnsi="Times New Roman" w:hint="eastAsia"/>
          <w:b/>
          <w:bCs/>
          <w:lang w:val="en-US"/>
        </w:rPr>
        <w:t xml:space="preserve">  Support UP solution for </w:t>
      </w:r>
      <w:r>
        <w:rPr>
          <w:rStyle w:val="af4"/>
          <w:rFonts w:asciiTheme="minorEastAsia" w:eastAsiaTheme="minorEastAsia" w:hAnsiTheme="minorEastAsia" w:hint="eastAsia"/>
          <w:color w:val="0F1115"/>
          <w:shd w:val="clear" w:color="auto" w:fill="FFFFFF"/>
        </w:rPr>
        <w:t>normal</w:t>
      </w:r>
      <w:r>
        <w:rPr>
          <w:rStyle w:val="af4"/>
          <w:rFonts w:ascii="quote-cjk-patch" w:eastAsiaTheme="minorEastAsia" w:hAnsi="quote-cjk-patch" w:hint="eastAsia"/>
          <w:color w:val="0F1115"/>
          <w:shd w:val="clear" w:color="auto" w:fill="FFFFFF"/>
        </w:rPr>
        <w:t xml:space="preserve"> and emergency </w:t>
      </w:r>
      <w:r>
        <w:rPr>
          <w:rStyle w:val="af4"/>
          <w:rFonts w:ascii="quote-cjk-patch" w:hAnsi="quote-cjk-patch"/>
          <w:color w:val="0F1115"/>
          <w:shd w:val="clear" w:color="auto" w:fill="FFFFFF"/>
        </w:rPr>
        <w:t>services</w:t>
      </w:r>
      <w:r>
        <w:rPr>
          <w:rStyle w:val="af4"/>
          <w:rFonts w:ascii="quote-cjk-patch" w:eastAsiaTheme="minorEastAsia" w:hAnsi="quote-cjk-patch" w:hint="eastAsia"/>
          <w:color w:val="0F1115"/>
          <w:shd w:val="clear" w:color="auto" w:fill="FFFFFF"/>
        </w:rPr>
        <w:t>.</w:t>
      </w:r>
    </w:p>
    <w:p w14:paraId="7D9AFAD6" w14:textId="77777777" w:rsidR="00D31D92" w:rsidRPr="0092782F" w:rsidRDefault="00D31D92" w:rsidP="00D31D92">
      <w:pPr>
        <w:rPr>
          <w:rFonts w:eastAsiaTheme="minorEastAsia"/>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w:t>
      </w:r>
      <w:r>
        <w:rPr>
          <w:rStyle w:val="af4"/>
          <w:rFonts w:ascii="quote-cjk-patch" w:eastAsiaTheme="minorEastAsia" w:hAnsi="quote-cjk-patch" w:hint="eastAsia"/>
          <w:color w:val="0F1115"/>
          <w:shd w:val="clear" w:color="auto" w:fill="FFFFFF"/>
        </w:rPr>
        <w:t xml:space="preserve">2:  </w:t>
      </w:r>
      <w:r w:rsidRPr="0092782F">
        <w:rPr>
          <w:rStyle w:val="af4"/>
          <w:rFonts w:ascii="quote-cjk-patch" w:eastAsiaTheme="minorEastAsia" w:hAnsi="quote-cjk-patch"/>
          <w:color w:val="0F1115"/>
          <w:shd w:val="clear" w:color="auto" w:fill="FFFFFF"/>
        </w:rPr>
        <w:t>Separate DRBs can be established for IMS signalling (RLC-AM) and media (RLC-UM), enabling the network to apply differentiated scheduling and prioritization.</w:t>
      </w:r>
    </w:p>
    <w:p w14:paraId="5699BE54" w14:textId="0E720498" w:rsidR="00655C69" w:rsidRPr="0003268B" w:rsidRDefault="00D31D92" w:rsidP="00655C69">
      <w:pPr>
        <w:rPr>
          <w:rFonts w:ascii="Times New Roman" w:eastAsia="宋体" w:hAnsi="Times New Roman"/>
          <w:b/>
          <w:bCs/>
          <w:lang w:val="en-US"/>
        </w:rPr>
      </w:pPr>
      <w:r w:rsidRPr="00FA3016">
        <w:rPr>
          <w:rFonts w:ascii="Times New Roman" w:eastAsia="宋体" w:hAnsi="Times New Roman" w:hint="eastAsia"/>
          <w:b/>
          <w:bCs/>
          <w:lang w:val="en-US"/>
        </w:rPr>
        <w:t xml:space="preserve">Proposal </w:t>
      </w:r>
      <w:r>
        <w:rPr>
          <w:rFonts w:ascii="Times New Roman" w:eastAsia="宋体" w:hAnsi="Times New Roman" w:hint="eastAsia"/>
          <w:b/>
          <w:bCs/>
          <w:lang w:val="en-US"/>
        </w:rPr>
        <w:t>3</w:t>
      </w:r>
      <w:r w:rsidRPr="00FA3016">
        <w:rPr>
          <w:rFonts w:ascii="Times New Roman" w:eastAsia="宋体" w:hAnsi="Times New Roman" w:hint="eastAsia"/>
          <w:b/>
          <w:bCs/>
          <w:lang w:val="en-US"/>
        </w:rPr>
        <w:t xml:space="preserve">: It is suggested to </w:t>
      </w:r>
      <w:r>
        <w:rPr>
          <w:rFonts w:ascii="Times New Roman" w:eastAsia="宋体" w:hAnsi="Times New Roman" w:hint="eastAsia"/>
          <w:b/>
          <w:bCs/>
          <w:lang w:val="en-US"/>
        </w:rPr>
        <w:t>define</w:t>
      </w:r>
      <w:r w:rsidRPr="00FA3016">
        <w:rPr>
          <w:rFonts w:ascii="Times New Roman" w:eastAsia="宋体" w:hAnsi="Times New Roman" w:hint="eastAsia"/>
          <w:b/>
          <w:bCs/>
          <w:lang w:val="en-US"/>
        </w:rPr>
        <w:t xml:space="preserve"> two SPS configurations for silence </w:t>
      </w:r>
      <w:r w:rsidRPr="00626771">
        <w:rPr>
          <w:rFonts w:ascii="Times New Roman" w:eastAsia="宋体" w:hAnsi="Times New Roman"/>
          <w:b/>
          <w:bCs/>
          <w:lang w:val="en-US"/>
        </w:rPr>
        <w:t>packets</w:t>
      </w:r>
      <w:r w:rsidRPr="00863DD4">
        <w:rPr>
          <w:rFonts w:ascii="Times New Roman" w:eastAsia="宋体" w:hAnsi="Times New Roman"/>
          <w:lang w:val="en-US"/>
        </w:rPr>
        <w:t xml:space="preserve"> </w:t>
      </w:r>
      <w:r w:rsidRPr="00FA3016">
        <w:rPr>
          <w:rFonts w:ascii="Times New Roman" w:eastAsia="宋体" w:hAnsi="Times New Roman" w:hint="eastAsia"/>
          <w:b/>
          <w:bCs/>
          <w:lang w:val="en-US"/>
        </w:rPr>
        <w:t xml:space="preserve">and </w:t>
      </w:r>
      <w:r w:rsidR="00CA4F43">
        <w:rPr>
          <w:rFonts w:ascii="Times New Roman" w:eastAsia="宋体" w:hAnsi="Times New Roman"/>
          <w:b/>
          <w:bCs/>
          <w:lang w:val="en-US"/>
        </w:rPr>
        <w:t>voice</w:t>
      </w:r>
      <w:r>
        <w:rPr>
          <w:rFonts w:ascii="Times New Roman" w:eastAsia="宋体" w:hAnsi="Times New Roman" w:hint="eastAsia"/>
          <w:b/>
          <w:bCs/>
          <w:lang w:val="en-US"/>
        </w:rPr>
        <w:t xml:space="preserve"> </w:t>
      </w:r>
      <w:r w:rsidRPr="00ED3343">
        <w:rPr>
          <w:rFonts w:ascii="Times New Roman" w:eastAsia="宋体" w:hAnsi="Times New Roman"/>
          <w:b/>
          <w:bCs/>
          <w:lang w:val="en-US"/>
        </w:rPr>
        <w:t>packets</w:t>
      </w:r>
      <w:r>
        <w:rPr>
          <w:rFonts w:ascii="Times New Roman" w:eastAsia="宋体" w:hAnsi="Times New Roman" w:hint="eastAsia"/>
          <w:b/>
          <w:bCs/>
          <w:lang w:val="en-US"/>
        </w:rPr>
        <w:t xml:space="preserve"> transmission</w:t>
      </w:r>
      <w:r w:rsidRPr="00FA3016">
        <w:rPr>
          <w:rFonts w:ascii="Times New Roman" w:eastAsia="宋体" w:hAnsi="Times New Roman" w:hint="eastAsia"/>
          <w:b/>
          <w:bCs/>
          <w:lang w:val="en-US"/>
        </w:rPr>
        <w:t xml:space="preserve"> respectively.</w:t>
      </w:r>
    </w:p>
    <w:p w14:paraId="1AE3E2CF" w14:textId="08583E5D" w:rsidR="00D31D92" w:rsidRPr="00FA3016" w:rsidRDefault="00D31D92" w:rsidP="00D31D92">
      <w:pPr>
        <w:rPr>
          <w:rFonts w:ascii="Times New Roman" w:eastAsia="宋体"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4</w:t>
      </w:r>
      <w:r w:rsidRPr="00FA3016">
        <w:rPr>
          <w:rFonts w:ascii="Times New Roman" w:eastAsia="宋体" w:hAnsi="Times New Roman" w:hint="eastAsia"/>
          <w:b/>
          <w:bCs/>
          <w:lang w:val="en-US"/>
        </w:rPr>
        <w:t xml:space="preserve">: RAN2 to study </w:t>
      </w:r>
      <w:r w:rsidRPr="00FA3016">
        <w:rPr>
          <w:rFonts w:ascii="Times New Roman" w:eastAsia="宋体" w:hAnsi="Times New Roman"/>
          <w:b/>
          <w:bCs/>
          <w:lang w:val="en-US"/>
        </w:rPr>
        <w:t xml:space="preserve">SPS </w:t>
      </w:r>
      <w:r w:rsidRPr="00FA3016">
        <w:rPr>
          <w:rFonts w:ascii="Times New Roman" w:eastAsia="宋体" w:hAnsi="Times New Roman" w:hint="eastAsia"/>
          <w:b/>
          <w:bCs/>
          <w:lang w:val="en-US"/>
        </w:rPr>
        <w:t>configuration</w:t>
      </w:r>
      <w:r w:rsidRPr="00FA3016">
        <w:rPr>
          <w:rFonts w:ascii="Times New Roman" w:eastAsia="宋体" w:hAnsi="Times New Roman"/>
          <w:b/>
          <w:bCs/>
          <w:lang w:val="en-US"/>
        </w:rPr>
        <w:t xml:space="preserve"> for voice </w:t>
      </w:r>
      <w:r>
        <w:rPr>
          <w:rFonts w:ascii="Times New Roman" w:eastAsia="宋体" w:hAnsi="Times New Roman" w:hint="eastAsia"/>
          <w:b/>
          <w:bCs/>
          <w:lang w:val="en-US"/>
        </w:rPr>
        <w:t xml:space="preserve">packet </w:t>
      </w:r>
      <w:r w:rsidRPr="00FA3016">
        <w:rPr>
          <w:rFonts w:ascii="Times New Roman" w:eastAsia="宋体" w:hAnsi="Times New Roman"/>
          <w:b/>
          <w:bCs/>
          <w:lang w:val="en-US"/>
        </w:rPr>
        <w:t>transmission</w:t>
      </w:r>
      <w:r w:rsidRPr="00FA3016">
        <w:rPr>
          <w:rFonts w:ascii="Times New Roman" w:eastAsia="宋体" w:hAnsi="Times New Roman" w:hint="eastAsia"/>
          <w:b/>
          <w:bCs/>
          <w:lang w:val="en-US"/>
        </w:rPr>
        <w:t xml:space="preserve"> </w:t>
      </w:r>
      <w:r w:rsidRPr="00FA3016">
        <w:rPr>
          <w:rFonts w:ascii="Times New Roman" w:eastAsia="宋体" w:hAnsi="Times New Roman"/>
          <w:b/>
          <w:bCs/>
          <w:lang w:val="en-US"/>
        </w:rPr>
        <w:t xml:space="preserve">with consideration of the impact </w:t>
      </w:r>
      <w:r w:rsidR="0001574C">
        <w:rPr>
          <w:rFonts w:ascii="Times New Roman" w:eastAsia="宋体" w:hAnsi="Times New Roman"/>
          <w:b/>
          <w:bCs/>
          <w:lang w:val="en-US"/>
        </w:rPr>
        <w:t>of</w:t>
      </w:r>
      <w:r w:rsidR="00B13A3D">
        <w:rPr>
          <w:rFonts w:ascii="Times New Roman" w:eastAsia="宋体" w:hAnsi="Times New Roman"/>
          <w:b/>
          <w:bCs/>
          <w:lang w:val="en-US"/>
        </w:rPr>
        <w:t xml:space="preserve"> </w:t>
      </w:r>
      <w:r w:rsidR="00B13A3D" w:rsidRPr="00FA3016">
        <w:rPr>
          <w:rFonts w:ascii="Times New Roman" w:eastAsia="宋体" w:hAnsi="Times New Roman"/>
          <w:b/>
          <w:bCs/>
          <w:lang w:val="en-US"/>
        </w:rPr>
        <w:t>coverage enhancement</w:t>
      </w:r>
      <w:r w:rsidRPr="00FA3016">
        <w:rPr>
          <w:rFonts w:ascii="Times New Roman" w:eastAsia="宋体" w:hAnsi="Times New Roman" w:hint="eastAsia"/>
          <w:b/>
          <w:bCs/>
          <w:lang w:val="en-US"/>
        </w:rPr>
        <w:t>.</w:t>
      </w:r>
    </w:p>
    <w:p w14:paraId="50010798" w14:textId="0F27EC49" w:rsidR="004B024F" w:rsidRPr="00380F90" w:rsidRDefault="004B024F" w:rsidP="004B024F">
      <w:pPr>
        <w:rPr>
          <w:rFonts w:ascii="Times New Roman" w:eastAsia="宋体" w:hAnsi="Times New Roman"/>
          <w:b/>
          <w:bCs/>
          <w:lang w:val="en-US"/>
        </w:rPr>
      </w:pPr>
      <w:r w:rsidRPr="00380F90">
        <w:rPr>
          <w:rFonts w:ascii="Times New Roman" w:eastAsia="宋体" w:hAnsi="Times New Roman" w:hint="eastAsia"/>
          <w:b/>
          <w:bCs/>
          <w:lang w:val="en-US"/>
        </w:rPr>
        <w:t xml:space="preserve">Proposal </w:t>
      </w:r>
      <w:r w:rsidRPr="002A641F">
        <w:rPr>
          <w:rFonts w:ascii="Times New Roman" w:eastAsia="宋体" w:hAnsi="Times New Roman"/>
          <w:b/>
          <w:bCs/>
          <w:lang w:val="en-US"/>
        </w:rPr>
        <w:t>5</w:t>
      </w:r>
      <w:r w:rsidRPr="00380F90">
        <w:rPr>
          <w:rFonts w:ascii="Times New Roman" w:eastAsia="宋体" w:hAnsi="Times New Roman" w:hint="eastAsia"/>
          <w:b/>
          <w:bCs/>
          <w:lang w:val="en-US"/>
        </w:rPr>
        <w:t xml:space="preserve">: </w:t>
      </w:r>
      <w:r w:rsidRPr="002A641F">
        <w:rPr>
          <w:rFonts w:ascii="Times New Roman" w:eastAsia="宋体" w:hAnsi="Times New Roman"/>
          <w:b/>
          <w:bCs/>
          <w:lang w:val="en-US"/>
        </w:rPr>
        <w:t>RAN2 to study how to reduce the latency for the access triggered by voice service</w:t>
      </w:r>
      <w:r w:rsidR="000707C4">
        <w:rPr>
          <w:rFonts w:ascii="Times New Roman" w:eastAsia="宋体" w:hAnsi="Times New Roman"/>
          <w:b/>
          <w:bCs/>
          <w:lang w:val="en-US"/>
        </w:rPr>
        <w:t xml:space="preserve"> </w:t>
      </w:r>
      <w:r w:rsidR="00150195" w:rsidRPr="00380F90">
        <w:rPr>
          <w:rFonts w:ascii="Times New Roman" w:eastAsia="宋体" w:hAnsi="Times New Roman"/>
          <w:b/>
          <w:bCs/>
          <w:lang w:val="en-US"/>
        </w:rPr>
        <w:t xml:space="preserve">(e.g., </w:t>
      </w:r>
      <w:r w:rsidR="00150195" w:rsidRPr="00380F90">
        <w:rPr>
          <w:rFonts w:ascii="Times New Roman" w:eastAsia="宋体" w:hAnsi="Times New Roman"/>
          <w:b/>
          <w:lang w:val="en-US"/>
        </w:rPr>
        <w:t>IMS voice call and emergency call</w:t>
      </w:r>
      <w:r w:rsidR="00150195" w:rsidRPr="00380F90">
        <w:rPr>
          <w:rFonts w:ascii="Times New Roman" w:eastAsia="宋体" w:hAnsi="Times New Roman"/>
          <w:b/>
          <w:bCs/>
          <w:lang w:val="en-US"/>
        </w:rPr>
        <w:t>)</w:t>
      </w:r>
      <w:r w:rsidRPr="002A641F">
        <w:rPr>
          <w:rFonts w:ascii="Times New Roman" w:eastAsia="宋体" w:hAnsi="Times New Roman"/>
          <w:b/>
          <w:bCs/>
          <w:lang w:val="en-US"/>
        </w:rPr>
        <w:t xml:space="preserve">. </w:t>
      </w:r>
    </w:p>
    <w:p w14:paraId="5093E87D" w14:textId="301ED0C1" w:rsidR="008C69E8" w:rsidRPr="004B024F" w:rsidRDefault="004B024F" w:rsidP="00655C69">
      <w:pPr>
        <w:rPr>
          <w:rFonts w:ascii="Times New Roman" w:eastAsiaTheme="minorEastAsia" w:hAnsi="Times New Roman"/>
          <w:b/>
          <w:bCs/>
          <w:lang w:val="en-US"/>
        </w:rPr>
      </w:pPr>
      <w:r w:rsidRPr="002A641F">
        <w:rPr>
          <w:rFonts w:ascii="Times New Roman" w:eastAsia="宋体" w:hAnsi="Times New Roman" w:hint="eastAsia"/>
          <w:b/>
          <w:bCs/>
          <w:lang w:val="en-US"/>
        </w:rPr>
        <w:t xml:space="preserve">Proposal </w:t>
      </w:r>
      <w:r w:rsidRPr="002A641F">
        <w:rPr>
          <w:rFonts w:ascii="Times New Roman" w:eastAsia="宋体" w:hAnsi="Times New Roman"/>
          <w:b/>
          <w:bCs/>
          <w:lang w:val="en-US"/>
        </w:rPr>
        <w:t>6</w:t>
      </w:r>
      <w:r w:rsidRPr="002A641F">
        <w:rPr>
          <w:rFonts w:ascii="Times New Roman" w:eastAsia="宋体" w:hAnsi="Times New Roman" w:hint="eastAsia"/>
          <w:b/>
          <w:bCs/>
          <w:lang w:val="en-US"/>
        </w:rPr>
        <w:t xml:space="preserve">: </w:t>
      </w:r>
      <w:r w:rsidRPr="00380F90">
        <w:rPr>
          <w:rFonts w:ascii="Times New Roman" w:eastAsia="宋体" w:hAnsi="Times New Roman"/>
          <w:b/>
          <w:bCs/>
          <w:lang w:val="en-US"/>
        </w:rPr>
        <w:t>Add a new value</w:t>
      </w:r>
      <w:r w:rsidRPr="002A641F">
        <w:rPr>
          <w:rFonts w:ascii="Times New Roman" w:eastAsia="宋体" w:hAnsi="Times New Roman"/>
          <w:b/>
          <w:bCs/>
          <w:lang w:val="en-US"/>
        </w:rPr>
        <w:t xml:space="preserve"> for the </w:t>
      </w:r>
      <w:r w:rsidRPr="00380F90">
        <w:rPr>
          <w:rFonts w:ascii="Times New Roman" w:eastAsia="宋体" w:hAnsi="Times New Roman"/>
          <w:b/>
          <w:lang w:val="en-US"/>
        </w:rPr>
        <w:t>voice service</w:t>
      </w:r>
      <w:r w:rsidR="00DC6C33">
        <w:rPr>
          <w:rFonts w:ascii="Times New Roman" w:eastAsia="宋体" w:hAnsi="Times New Roman"/>
          <w:b/>
          <w:lang w:val="en-US"/>
        </w:rPr>
        <w:t xml:space="preserve"> </w:t>
      </w:r>
      <w:r w:rsidR="000707C4" w:rsidRPr="00380F90">
        <w:rPr>
          <w:rFonts w:ascii="Times New Roman" w:eastAsia="宋体" w:hAnsi="Times New Roman"/>
          <w:b/>
          <w:bCs/>
          <w:lang w:val="en-US"/>
        </w:rPr>
        <w:t xml:space="preserve">(e.g., </w:t>
      </w:r>
      <w:r w:rsidR="000707C4" w:rsidRPr="00380F90">
        <w:rPr>
          <w:rFonts w:ascii="Times New Roman" w:eastAsia="宋体" w:hAnsi="Times New Roman"/>
          <w:b/>
          <w:lang w:val="en-US"/>
        </w:rPr>
        <w:t>IMS voice call and emergency call</w:t>
      </w:r>
      <w:r w:rsidR="000707C4" w:rsidRPr="00380F90">
        <w:rPr>
          <w:rFonts w:ascii="Times New Roman" w:eastAsia="宋体" w:hAnsi="Times New Roman"/>
          <w:b/>
          <w:bCs/>
          <w:lang w:val="en-US"/>
        </w:rPr>
        <w:t>)</w:t>
      </w:r>
      <w:r w:rsidRPr="00380F90">
        <w:rPr>
          <w:rFonts w:ascii="Times New Roman" w:eastAsia="宋体" w:hAnsi="Times New Roman"/>
          <w:b/>
          <w:bCs/>
          <w:lang w:val="en-US"/>
        </w:rPr>
        <w:t xml:space="preserve"> to the </w:t>
      </w:r>
      <w:proofErr w:type="spellStart"/>
      <w:r w:rsidRPr="0003268B">
        <w:rPr>
          <w:rFonts w:ascii="Times New Roman" w:eastAsia="宋体" w:hAnsi="Times New Roman"/>
          <w:b/>
          <w:bCs/>
          <w:i/>
          <w:lang w:val="en-US"/>
        </w:rPr>
        <w:t>EstablishmentCause</w:t>
      </w:r>
      <w:proofErr w:type="spellEnd"/>
      <w:r w:rsidRPr="00380F90">
        <w:rPr>
          <w:rFonts w:ascii="Times New Roman" w:eastAsia="宋体" w:hAnsi="Times New Roman"/>
          <w:b/>
          <w:bCs/>
          <w:lang w:val="en-US"/>
        </w:rPr>
        <w:t xml:space="preserve"> enumeration</w:t>
      </w:r>
      <w:r w:rsidRPr="00380F90">
        <w:rPr>
          <w:rFonts w:ascii="Times New Roman" w:eastAsia="宋体" w:hAnsi="Times New Roman" w:hint="eastAsia"/>
          <w:b/>
          <w:bCs/>
          <w:lang w:val="en-US"/>
        </w:rPr>
        <w:t>.</w:t>
      </w:r>
    </w:p>
    <w:p w14:paraId="33EE73BC" w14:textId="3EE170FD" w:rsidR="008C69E8" w:rsidRPr="0003268B" w:rsidRDefault="004B024F" w:rsidP="00655C69">
      <w:pPr>
        <w:rPr>
          <w:rFonts w:ascii="Times New Roman" w:eastAsia="宋体" w:hAnsi="Times New Roman"/>
          <w:b/>
          <w:bCs/>
          <w:lang w:val="en-US"/>
        </w:rPr>
      </w:pPr>
      <w:r w:rsidRPr="00FA3016">
        <w:rPr>
          <w:rFonts w:ascii="Times New Roman" w:eastAsia="宋体" w:hAnsi="Times New Roman" w:hint="eastAsia"/>
          <w:b/>
          <w:bCs/>
          <w:lang w:val="en-US"/>
        </w:rPr>
        <w:lastRenderedPageBreak/>
        <w:t>Proposal</w:t>
      </w:r>
      <w:r>
        <w:rPr>
          <w:rFonts w:ascii="Times New Roman" w:eastAsia="宋体" w:hAnsi="Times New Roman" w:hint="eastAsia"/>
          <w:b/>
          <w:bCs/>
          <w:lang w:val="en-US"/>
        </w:rPr>
        <w:t xml:space="preserve"> </w:t>
      </w:r>
      <w:r>
        <w:rPr>
          <w:rFonts w:ascii="Times New Roman" w:eastAsia="宋体" w:hAnsi="Times New Roman"/>
          <w:b/>
          <w:bCs/>
          <w:lang w:val="en-US"/>
        </w:rPr>
        <w:t>7</w:t>
      </w:r>
      <w:r w:rsidRPr="00FA3016">
        <w:rPr>
          <w:rFonts w:ascii="Times New Roman" w:eastAsia="宋体" w:hAnsi="Times New Roman" w:hint="eastAsia"/>
          <w:b/>
          <w:bCs/>
          <w:lang w:val="en-US"/>
        </w:rPr>
        <w:t>:</w:t>
      </w:r>
      <w:r>
        <w:rPr>
          <w:rFonts w:ascii="Times New Roman" w:eastAsia="宋体" w:hAnsi="Times New Roman" w:hint="eastAsia"/>
          <w:b/>
          <w:bCs/>
          <w:lang w:val="en-US"/>
        </w:rPr>
        <w:t xml:space="preserve"> </w:t>
      </w:r>
      <w:r w:rsidRPr="00FB5154">
        <w:rPr>
          <w:rFonts w:ascii="Times New Roman" w:eastAsia="宋体" w:hAnsi="Times New Roman"/>
          <w:b/>
          <w:bCs/>
          <w:lang w:val="en-US"/>
        </w:rPr>
        <w:t xml:space="preserve">Introduce an </w:t>
      </w:r>
      <w:proofErr w:type="spellStart"/>
      <w:r w:rsidRPr="00FB5154">
        <w:rPr>
          <w:rFonts w:ascii="Times New Roman" w:eastAsia="宋体" w:hAnsi="Times New Roman"/>
          <w:b/>
          <w:bCs/>
          <w:lang w:val="en-US"/>
        </w:rPr>
        <w:t>emergencyServiceSupport</w:t>
      </w:r>
      <w:proofErr w:type="spellEnd"/>
      <w:r w:rsidRPr="00FB5154">
        <w:rPr>
          <w:rFonts w:ascii="Times New Roman" w:eastAsia="宋体" w:hAnsi="Times New Roman"/>
          <w:b/>
          <w:bCs/>
          <w:lang w:val="en-US"/>
        </w:rPr>
        <w:t xml:space="preserve"> indicator in the relevant IoT-specific SIB</w:t>
      </w:r>
      <w:r>
        <w:rPr>
          <w:rFonts w:ascii="Times New Roman" w:eastAsia="宋体" w:hAnsi="Times New Roman" w:hint="eastAsia"/>
          <w:b/>
          <w:bCs/>
          <w:lang w:val="en-US"/>
        </w:rPr>
        <w:t>.</w:t>
      </w:r>
    </w:p>
    <w:p w14:paraId="4ECE733D" w14:textId="03239011" w:rsidR="00087145" w:rsidRPr="0025556E" w:rsidRDefault="00087145" w:rsidP="001E0908">
      <w:pPr>
        <w:pStyle w:val="1"/>
        <w:numPr>
          <w:ilvl w:val="0"/>
          <w:numId w:val="12"/>
        </w:numPr>
        <w:ind w:left="227" w:hangingChars="63" w:hanging="227"/>
        <w:jc w:val="both"/>
        <w:rPr>
          <w:lang w:val="en-US"/>
        </w:rPr>
      </w:pPr>
      <w:r w:rsidRPr="00040AA3">
        <w:rPr>
          <w:lang w:val="en-US"/>
        </w:rPr>
        <w:t xml:space="preserve">References </w:t>
      </w:r>
    </w:p>
    <w:p w14:paraId="53693A52" w14:textId="4ED46493" w:rsidR="00875511" w:rsidRPr="00D22DFA" w:rsidRDefault="00655C69" w:rsidP="009C279E">
      <w:pPr>
        <w:pStyle w:val="a7"/>
        <w:numPr>
          <w:ilvl w:val="0"/>
          <w:numId w:val="1"/>
        </w:numPr>
        <w:rPr>
          <w:rFonts w:ascii="Times New Roman" w:eastAsia="宋体" w:hAnsi="Times New Roman"/>
          <w:lang w:val="en-US"/>
        </w:rPr>
      </w:pPr>
      <w:bookmarkStart w:id="2" w:name="_Ref188285484"/>
      <w:r w:rsidRPr="0041465F">
        <w:rPr>
          <w:rFonts w:ascii="Times New Roman" w:eastAsia="宋体" w:hAnsi="Times New Roman"/>
          <w:lang w:val="en-US"/>
        </w:rPr>
        <w:t>RP-</w:t>
      </w:r>
      <w:r w:rsidR="00D8328A" w:rsidRPr="00D22DFA">
        <w:rPr>
          <w:rFonts w:ascii="Times New Roman" w:eastAsia="宋体" w:hAnsi="Times New Roman"/>
          <w:lang w:val="en-US"/>
        </w:rPr>
        <w:t>251867</w:t>
      </w:r>
      <w:r w:rsidR="00D8328A">
        <w:rPr>
          <w:rFonts w:ascii="Times New Roman" w:eastAsia="宋体" w:hAnsi="Times New Roman"/>
          <w:lang w:val="en-US"/>
        </w:rPr>
        <w:t xml:space="preserve"> Non</w:t>
      </w:r>
      <w:r w:rsidR="00D22DFA" w:rsidRPr="00D22DFA">
        <w:rPr>
          <w:rFonts w:ascii="Times New Roman" w:eastAsia="宋体" w:hAnsi="Times New Roman"/>
          <w:lang w:val="en-US"/>
        </w:rPr>
        <w:t>-Terrestrial Networks (NTN) for Internet of Things (IoT) Phase 4</w:t>
      </w:r>
    </w:p>
    <w:bookmarkEnd w:id="2"/>
    <w:p w14:paraId="6B07D029" w14:textId="638159E5" w:rsidR="00EC15D1" w:rsidRPr="00EC15D1" w:rsidRDefault="00EC15D1" w:rsidP="006D2640">
      <w:pPr>
        <w:pStyle w:val="a7"/>
        <w:ind w:left="440"/>
        <w:rPr>
          <w:rFonts w:ascii="Times New Roman" w:eastAsia="宋体" w:hAnsi="Times New Roman"/>
          <w:color w:val="000000"/>
          <w:lang w:val="en-US"/>
        </w:rPr>
      </w:pPr>
    </w:p>
    <w:sectPr w:rsidR="00EC15D1" w:rsidRPr="00EC15D1"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E40E5" w14:textId="77777777" w:rsidR="0094524C" w:rsidRDefault="0094524C" w:rsidP="00A55683">
      <w:pPr>
        <w:spacing w:after="0"/>
      </w:pPr>
      <w:r>
        <w:separator/>
      </w:r>
    </w:p>
  </w:endnote>
  <w:endnote w:type="continuationSeparator" w:id="0">
    <w:p w14:paraId="250F8141" w14:textId="77777777" w:rsidR="0094524C" w:rsidRDefault="0094524C"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Aptos">
    <w:altName w:val="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quote-cjk-patc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B36C1" w14:textId="77777777" w:rsidR="0094524C" w:rsidRDefault="0094524C" w:rsidP="00A55683">
      <w:pPr>
        <w:spacing w:after="0"/>
      </w:pPr>
      <w:r>
        <w:separator/>
      </w:r>
    </w:p>
  </w:footnote>
  <w:footnote w:type="continuationSeparator" w:id="0">
    <w:p w14:paraId="65EF5D56" w14:textId="77777777" w:rsidR="0094524C" w:rsidRDefault="0094524C"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67B10"/>
    <w:multiLevelType w:val="multilevel"/>
    <w:tmpl w:val="7DD4AF9C"/>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ascii="Arial" w:hAnsi="Arial" w:cs="Arial"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149579B"/>
    <w:multiLevelType w:val="hybridMultilevel"/>
    <w:tmpl w:val="2FE0F170"/>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575144C"/>
    <w:multiLevelType w:val="multilevel"/>
    <w:tmpl w:val="A836CF8C"/>
    <w:lvl w:ilvl="0">
      <w:start w:val="2"/>
      <w:numFmt w:val="decimal"/>
      <w:lvlText w:val="%1"/>
      <w:lvlJc w:val="left"/>
      <w:pPr>
        <w:ind w:left="405" w:hanging="405"/>
      </w:pPr>
      <w:rPr>
        <w:rFonts w:ascii="Times New Roman" w:eastAsia="宋体" w:hAnsi="Times New Roman" w:hint="default"/>
      </w:rPr>
    </w:lvl>
    <w:lvl w:ilvl="1">
      <w:start w:val="2"/>
      <w:numFmt w:val="decimal"/>
      <w:lvlText w:val="%1.%2"/>
      <w:lvlJc w:val="left"/>
      <w:pPr>
        <w:ind w:left="720" w:hanging="720"/>
      </w:pPr>
      <w:rPr>
        <w:rFonts w:ascii="Times New Roman" w:eastAsia="宋体" w:hAnsi="Times New Roman" w:hint="default"/>
      </w:rPr>
    </w:lvl>
    <w:lvl w:ilvl="2">
      <w:start w:val="1"/>
      <w:numFmt w:val="decimal"/>
      <w:lvlText w:val="%1.%2.%3"/>
      <w:lvlJc w:val="left"/>
      <w:pPr>
        <w:ind w:left="720" w:hanging="720"/>
      </w:pPr>
      <w:rPr>
        <w:rFonts w:ascii="Times New Roman" w:eastAsia="宋体" w:hAnsi="Times New Roman" w:hint="default"/>
      </w:rPr>
    </w:lvl>
    <w:lvl w:ilvl="3">
      <w:start w:val="1"/>
      <w:numFmt w:val="decimal"/>
      <w:lvlText w:val="%1.%2.%3.%4"/>
      <w:lvlJc w:val="left"/>
      <w:pPr>
        <w:ind w:left="1080" w:hanging="1080"/>
      </w:pPr>
      <w:rPr>
        <w:rFonts w:ascii="Times New Roman" w:eastAsia="宋体" w:hAnsi="Times New Roman" w:hint="default"/>
      </w:rPr>
    </w:lvl>
    <w:lvl w:ilvl="4">
      <w:start w:val="1"/>
      <w:numFmt w:val="decimal"/>
      <w:lvlText w:val="%1.%2.%3.%4.%5"/>
      <w:lvlJc w:val="left"/>
      <w:pPr>
        <w:ind w:left="1440" w:hanging="1440"/>
      </w:pPr>
      <w:rPr>
        <w:rFonts w:ascii="Times New Roman" w:eastAsia="宋体" w:hAnsi="Times New Roman" w:hint="default"/>
      </w:rPr>
    </w:lvl>
    <w:lvl w:ilvl="5">
      <w:start w:val="1"/>
      <w:numFmt w:val="decimal"/>
      <w:lvlText w:val="%1.%2.%3.%4.%5.%6"/>
      <w:lvlJc w:val="left"/>
      <w:pPr>
        <w:ind w:left="1800" w:hanging="1800"/>
      </w:pPr>
      <w:rPr>
        <w:rFonts w:ascii="Times New Roman" w:eastAsia="宋体" w:hAnsi="Times New Roman" w:hint="default"/>
      </w:rPr>
    </w:lvl>
    <w:lvl w:ilvl="6">
      <w:start w:val="1"/>
      <w:numFmt w:val="decimal"/>
      <w:lvlText w:val="%1.%2.%3.%4.%5.%6.%7"/>
      <w:lvlJc w:val="left"/>
      <w:pPr>
        <w:ind w:left="1800" w:hanging="1800"/>
      </w:pPr>
      <w:rPr>
        <w:rFonts w:ascii="Times New Roman" w:eastAsia="宋体" w:hAnsi="Times New Roman" w:hint="default"/>
      </w:rPr>
    </w:lvl>
    <w:lvl w:ilvl="7">
      <w:start w:val="1"/>
      <w:numFmt w:val="decimal"/>
      <w:lvlText w:val="%1.%2.%3.%4.%5.%6.%7.%8"/>
      <w:lvlJc w:val="left"/>
      <w:pPr>
        <w:ind w:left="2160" w:hanging="2160"/>
      </w:pPr>
      <w:rPr>
        <w:rFonts w:ascii="Times New Roman" w:eastAsia="宋体" w:hAnsi="Times New Roman" w:hint="default"/>
      </w:rPr>
    </w:lvl>
    <w:lvl w:ilvl="8">
      <w:start w:val="1"/>
      <w:numFmt w:val="decimal"/>
      <w:lvlText w:val="%1.%2.%3.%4.%5.%6.%7.%8.%9"/>
      <w:lvlJc w:val="left"/>
      <w:pPr>
        <w:ind w:left="2520" w:hanging="2520"/>
      </w:pPr>
      <w:rPr>
        <w:rFonts w:ascii="Times New Roman" w:eastAsia="宋体" w:hAnsi="Times New Roman" w:hint="default"/>
      </w:rPr>
    </w:lvl>
  </w:abstractNum>
  <w:abstractNum w:abstractNumId="7"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5B30A0A"/>
    <w:multiLevelType w:val="multilevel"/>
    <w:tmpl w:val="C4F229D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4" w15:restartNumberingAfterBreak="0">
    <w:nsid w:val="741479D5"/>
    <w:multiLevelType w:val="hybridMultilevel"/>
    <w:tmpl w:val="6ACA66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
  </w:num>
  <w:num w:numId="2">
    <w:abstractNumId w:val="0"/>
  </w:num>
  <w:num w:numId="3">
    <w:abstractNumId w:val="2"/>
  </w:num>
  <w:num w:numId="4">
    <w:abstractNumId w:val="15"/>
  </w:num>
  <w:num w:numId="5">
    <w:abstractNumId w:val="9"/>
  </w:num>
  <w:num w:numId="6">
    <w:abstractNumId w:val="10"/>
  </w:num>
  <w:num w:numId="7">
    <w:abstractNumId w:val="4"/>
  </w:num>
  <w:num w:numId="8">
    <w:abstractNumId w:val="8"/>
  </w:num>
  <w:num w:numId="9">
    <w:abstractNumId w:val="13"/>
  </w:num>
  <w:num w:numId="10">
    <w:abstractNumId w:val="5"/>
  </w:num>
  <w:num w:numId="11">
    <w:abstractNumId w:val="16"/>
  </w:num>
  <w:num w:numId="12">
    <w:abstractNumId w:val="11"/>
  </w:num>
  <w:num w:numId="13">
    <w:abstractNumId w:val="12"/>
  </w:num>
  <w:num w:numId="14">
    <w:abstractNumId w:val="7"/>
  </w:num>
  <w:num w:numId="15">
    <w:abstractNumId w:val="6"/>
  </w:num>
  <w:num w:numId="16">
    <w:abstractNumId w:val="14"/>
  </w:num>
  <w:num w:numId="1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344F"/>
    <w:rsid w:val="00004E14"/>
    <w:rsid w:val="00011D5D"/>
    <w:rsid w:val="00011E01"/>
    <w:rsid w:val="00012CC8"/>
    <w:rsid w:val="00012D83"/>
    <w:rsid w:val="00012DFC"/>
    <w:rsid w:val="000131F1"/>
    <w:rsid w:val="000149C1"/>
    <w:rsid w:val="0001574C"/>
    <w:rsid w:val="000160DD"/>
    <w:rsid w:val="00017A53"/>
    <w:rsid w:val="000222B1"/>
    <w:rsid w:val="0002247F"/>
    <w:rsid w:val="0002437A"/>
    <w:rsid w:val="000257CB"/>
    <w:rsid w:val="000269B0"/>
    <w:rsid w:val="0003019D"/>
    <w:rsid w:val="00031D41"/>
    <w:rsid w:val="00031DDB"/>
    <w:rsid w:val="0003268B"/>
    <w:rsid w:val="0003273D"/>
    <w:rsid w:val="000327B2"/>
    <w:rsid w:val="00032880"/>
    <w:rsid w:val="00032D29"/>
    <w:rsid w:val="00033262"/>
    <w:rsid w:val="00033742"/>
    <w:rsid w:val="00034A61"/>
    <w:rsid w:val="00035BD4"/>
    <w:rsid w:val="00036F71"/>
    <w:rsid w:val="00042279"/>
    <w:rsid w:val="0004233F"/>
    <w:rsid w:val="0004350F"/>
    <w:rsid w:val="00043BEA"/>
    <w:rsid w:val="000454E8"/>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372E"/>
    <w:rsid w:val="000649C6"/>
    <w:rsid w:val="00064C01"/>
    <w:rsid w:val="00064C4B"/>
    <w:rsid w:val="000650D8"/>
    <w:rsid w:val="000654EC"/>
    <w:rsid w:val="00067066"/>
    <w:rsid w:val="0007043B"/>
    <w:rsid w:val="000707C4"/>
    <w:rsid w:val="00071E1D"/>
    <w:rsid w:val="000737C3"/>
    <w:rsid w:val="0007426C"/>
    <w:rsid w:val="00074A20"/>
    <w:rsid w:val="00074CE2"/>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677"/>
    <w:rsid w:val="00096AE0"/>
    <w:rsid w:val="00096BBB"/>
    <w:rsid w:val="0009760B"/>
    <w:rsid w:val="00097AF0"/>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703"/>
    <w:rsid w:val="000B6BC9"/>
    <w:rsid w:val="000C0343"/>
    <w:rsid w:val="000C1C7E"/>
    <w:rsid w:val="000C34E0"/>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3E14"/>
    <w:rsid w:val="000E47CC"/>
    <w:rsid w:val="000E4A3B"/>
    <w:rsid w:val="000E5AF4"/>
    <w:rsid w:val="000E5E71"/>
    <w:rsid w:val="000E7C82"/>
    <w:rsid w:val="000E7D07"/>
    <w:rsid w:val="000F05FE"/>
    <w:rsid w:val="000F1DC2"/>
    <w:rsid w:val="000F2437"/>
    <w:rsid w:val="000F27EE"/>
    <w:rsid w:val="000F2D03"/>
    <w:rsid w:val="000F304D"/>
    <w:rsid w:val="000F35F3"/>
    <w:rsid w:val="000F44B5"/>
    <w:rsid w:val="000F4845"/>
    <w:rsid w:val="000F5DEE"/>
    <w:rsid w:val="000F6436"/>
    <w:rsid w:val="000F7341"/>
    <w:rsid w:val="000F7754"/>
    <w:rsid w:val="001022AA"/>
    <w:rsid w:val="00102D72"/>
    <w:rsid w:val="001033D9"/>
    <w:rsid w:val="00104987"/>
    <w:rsid w:val="00105505"/>
    <w:rsid w:val="001058A1"/>
    <w:rsid w:val="00105B1A"/>
    <w:rsid w:val="00105C39"/>
    <w:rsid w:val="001069EE"/>
    <w:rsid w:val="0010707D"/>
    <w:rsid w:val="00107D27"/>
    <w:rsid w:val="001108BC"/>
    <w:rsid w:val="00110FE5"/>
    <w:rsid w:val="001115D9"/>
    <w:rsid w:val="00111E5F"/>
    <w:rsid w:val="00112154"/>
    <w:rsid w:val="00112E17"/>
    <w:rsid w:val="001141AC"/>
    <w:rsid w:val="00114DD7"/>
    <w:rsid w:val="00114E7B"/>
    <w:rsid w:val="001155E1"/>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56C8"/>
    <w:rsid w:val="00135D06"/>
    <w:rsid w:val="00135F9E"/>
    <w:rsid w:val="001361D4"/>
    <w:rsid w:val="00136249"/>
    <w:rsid w:val="00136BC4"/>
    <w:rsid w:val="001372BD"/>
    <w:rsid w:val="00137601"/>
    <w:rsid w:val="00137E82"/>
    <w:rsid w:val="0014168F"/>
    <w:rsid w:val="00141C06"/>
    <w:rsid w:val="00141CFB"/>
    <w:rsid w:val="001426A8"/>
    <w:rsid w:val="00145BBB"/>
    <w:rsid w:val="00147C1E"/>
    <w:rsid w:val="00150195"/>
    <w:rsid w:val="00150B52"/>
    <w:rsid w:val="00150C12"/>
    <w:rsid w:val="0015171C"/>
    <w:rsid w:val="00151980"/>
    <w:rsid w:val="00152467"/>
    <w:rsid w:val="001530FE"/>
    <w:rsid w:val="00153697"/>
    <w:rsid w:val="00155DB2"/>
    <w:rsid w:val="00157270"/>
    <w:rsid w:val="001620BC"/>
    <w:rsid w:val="0016390E"/>
    <w:rsid w:val="001651FB"/>
    <w:rsid w:val="001658F5"/>
    <w:rsid w:val="00166598"/>
    <w:rsid w:val="001666FD"/>
    <w:rsid w:val="00166C87"/>
    <w:rsid w:val="00166ECC"/>
    <w:rsid w:val="001673D8"/>
    <w:rsid w:val="00167C17"/>
    <w:rsid w:val="001703A4"/>
    <w:rsid w:val="001714D9"/>
    <w:rsid w:val="00171E1F"/>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906D5"/>
    <w:rsid w:val="00190771"/>
    <w:rsid w:val="00192E3E"/>
    <w:rsid w:val="00194089"/>
    <w:rsid w:val="0019491D"/>
    <w:rsid w:val="00195F08"/>
    <w:rsid w:val="0019766E"/>
    <w:rsid w:val="001A0045"/>
    <w:rsid w:val="001A03D9"/>
    <w:rsid w:val="001A04B7"/>
    <w:rsid w:val="001A088E"/>
    <w:rsid w:val="001A0A03"/>
    <w:rsid w:val="001A1241"/>
    <w:rsid w:val="001A18E4"/>
    <w:rsid w:val="001A2571"/>
    <w:rsid w:val="001A33A9"/>
    <w:rsid w:val="001A54C9"/>
    <w:rsid w:val="001A6AC9"/>
    <w:rsid w:val="001A6DEE"/>
    <w:rsid w:val="001B1C56"/>
    <w:rsid w:val="001B20B7"/>
    <w:rsid w:val="001B2619"/>
    <w:rsid w:val="001B2B86"/>
    <w:rsid w:val="001B316E"/>
    <w:rsid w:val="001B4DCF"/>
    <w:rsid w:val="001B5015"/>
    <w:rsid w:val="001B5742"/>
    <w:rsid w:val="001B63C3"/>
    <w:rsid w:val="001B7077"/>
    <w:rsid w:val="001C0B0C"/>
    <w:rsid w:val="001C12B7"/>
    <w:rsid w:val="001C1CF9"/>
    <w:rsid w:val="001C2DAC"/>
    <w:rsid w:val="001C41AC"/>
    <w:rsid w:val="001C49BF"/>
    <w:rsid w:val="001C4DB6"/>
    <w:rsid w:val="001C52D0"/>
    <w:rsid w:val="001C5412"/>
    <w:rsid w:val="001C5417"/>
    <w:rsid w:val="001C56C8"/>
    <w:rsid w:val="001C56D6"/>
    <w:rsid w:val="001C5EB1"/>
    <w:rsid w:val="001C5FA8"/>
    <w:rsid w:val="001C7267"/>
    <w:rsid w:val="001C735E"/>
    <w:rsid w:val="001C742F"/>
    <w:rsid w:val="001C7EEC"/>
    <w:rsid w:val="001D35D8"/>
    <w:rsid w:val="001D3E96"/>
    <w:rsid w:val="001D45B6"/>
    <w:rsid w:val="001D4CA5"/>
    <w:rsid w:val="001D555A"/>
    <w:rsid w:val="001D7EA3"/>
    <w:rsid w:val="001E0908"/>
    <w:rsid w:val="001E0A87"/>
    <w:rsid w:val="001E5464"/>
    <w:rsid w:val="001E587C"/>
    <w:rsid w:val="001E5E59"/>
    <w:rsid w:val="001E692F"/>
    <w:rsid w:val="001E7A0F"/>
    <w:rsid w:val="001F04BA"/>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436A"/>
    <w:rsid w:val="00204BC7"/>
    <w:rsid w:val="00206098"/>
    <w:rsid w:val="002109DC"/>
    <w:rsid w:val="002116E7"/>
    <w:rsid w:val="0021170A"/>
    <w:rsid w:val="0021176C"/>
    <w:rsid w:val="00212301"/>
    <w:rsid w:val="00212F32"/>
    <w:rsid w:val="00213342"/>
    <w:rsid w:val="00213E11"/>
    <w:rsid w:val="002148A8"/>
    <w:rsid w:val="00214DF8"/>
    <w:rsid w:val="00215C3B"/>
    <w:rsid w:val="00216179"/>
    <w:rsid w:val="0021663D"/>
    <w:rsid w:val="00216815"/>
    <w:rsid w:val="00217896"/>
    <w:rsid w:val="00221B5B"/>
    <w:rsid w:val="002221F7"/>
    <w:rsid w:val="00222867"/>
    <w:rsid w:val="002246B5"/>
    <w:rsid w:val="00225788"/>
    <w:rsid w:val="00225A55"/>
    <w:rsid w:val="00226043"/>
    <w:rsid w:val="00226145"/>
    <w:rsid w:val="00226340"/>
    <w:rsid w:val="00230A6B"/>
    <w:rsid w:val="00231D22"/>
    <w:rsid w:val="00232070"/>
    <w:rsid w:val="00232BE4"/>
    <w:rsid w:val="00233C98"/>
    <w:rsid w:val="00235B95"/>
    <w:rsid w:val="002360C3"/>
    <w:rsid w:val="002366C0"/>
    <w:rsid w:val="0023761E"/>
    <w:rsid w:val="00241354"/>
    <w:rsid w:val="00241505"/>
    <w:rsid w:val="0024260C"/>
    <w:rsid w:val="00243064"/>
    <w:rsid w:val="00243896"/>
    <w:rsid w:val="002451F7"/>
    <w:rsid w:val="00246B32"/>
    <w:rsid w:val="002478BE"/>
    <w:rsid w:val="00247BA4"/>
    <w:rsid w:val="00247BD9"/>
    <w:rsid w:val="0025036E"/>
    <w:rsid w:val="0025071E"/>
    <w:rsid w:val="002509CB"/>
    <w:rsid w:val="00251389"/>
    <w:rsid w:val="00252BCA"/>
    <w:rsid w:val="00253270"/>
    <w:rsid w:val="00253984"/>
    <w:rsid w:val="00253D6F"/>
    <w:rsid w:val="002542D0"/>
    <w:rsid w:val="002547F3"/>
    <w:rsid w:val="0025489F"/>
    <w:rsid w:val="0025556E"/>
    <w:rsid w:val="00255E5B"/>
    <w:rsid w:val="002563E9"/>
    <w:rsid w:val="00256492"/>
    <w:rsid w:val="00257E4D"/>
    <w:rsid w:val="00264022"/>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226B"/>
    <w:rsid w:val="002830CC"/>
    <w:rsid w:val="00283287"/>
    <w:rsid w:val="00283D47"/>
    <w:rsid w:val="00285F08"/>
    <w:rsid w:val="00285FF7"/>
    <w:rsid w:val="00286444"/>
    <w:rsid w:val="00287915"/>
    <w:rsid w:val="00287B96"/>
    <w:rsid w:val="0029063D"/>
    <w:rsid w:val="00291422"/>
    <w:rsid w:val="00291C8B"/>
    <w:rsid w:val="00292013"/>
    <w:rsid w:val="00292B2B"/>
    <w:rsid w:val="00294F09"/>
    <w:rsid w:val="00296296"/>
    <w:rsid w:val="00297244"/>
    <w:rsid w:val="002A0063"/>
    <w:rsid w:val="002A02DD"/>
    <w:rsid w:val="002A05BE"/>
    <w:rsid w:val="002A0F0B"/>
    <w:rsid w:val="002A192A"/>
    <w:rsid w:val="002A3B0E"/>
    <w:rsid w:val="002A3D2F"/>
    <w:rsid w:val="002A3E86"/>
    <w:rsid w:val="002A408C"/>
    <w:rsid w:val="002A42BA"/>
    <w:rsid w:val="002A62A0"/>
    <w:rsid w:val="002A641F"/>
    <w:rsid w:val="002A6591"/>
    <w:rsid w:val="002A7226"/>
    <w:rsid w:val="002B077B"/>
    <w:rsid w:val="002B07F8"/>
    <w:rsid w:val="002B0911"/>
    <w:rsid w:val="002B0BD8"/>
    <w:rsid w:val="002B1320"/>
    <w:rsid w:val="002B1EA3"/>
    <w:rsid w:val="002B225A"/>
    <w:rsid w:val="002B234B"/>
    <w:rsid w:val="002B27E3"/>
    <w:rsid w:val="002B3AFB"/>
    <w:rsid w:val="002B6096"/>
    <w:rsid w:val="002B6A90"/>
    <w:rsid w:val="002B7294"/>
    <w:rsid w:val="002B7C47"/>
    <w:rsid w:val="002C08E3"/>
    <w:rsid w:val="002C2372"/>
    <w:rsid w:val="002C3DE8"/>
    <w:rsid w:val="002C6C38"/>
    <w:rsid w:val="002C72EC"/>
    <w:rsid w:val="002D011B"/>
    <w:rsid w:val="002D0975"/>
    <w:rsid w:val="002D3134"/>
    <w:rsid w:val="002D56B6"/>
    <w:rsid w:val="002D704B"/>
    <w:rsid w:val="002D7332"/>
    <w:rsid w:val="002E095A"/>
    <w:rsid w:val="002E1947"/>
    <w:rsid w:val="002E1DF2"/>
    <w:rsid w:val="002E2CEC"/>
    <w:rsid w:val="002E4647"/>
    <w:rsid w:val="002E47D8"/>
    <w:rsid w:val="002E522C"/>
    <w:rsid w:val="002E7119"/>
    <w:rsid w:val="002F00C8"/>
    <w:rsid w:val="002F07DC"/>
    <w:rsid w:val="002F0D12"/>
    <w:rsid w:val="002F185F"/>
    <w:rsid w:val="002F18B0"/>
    <w:rsid w:val="002F1EC0"/>
    <w:rsid w:val="002F24CB"/>
    <w:rsid w:val="002F26B6"/>
    <w:rsid w:val="002F355A"/>
    <w:rsid w:val="002F46CA"/>
    <w:rsid w:val="002F5123"/>
    <w:rsid w:val="002F7CD9"/>
    <w:rsid w:val="00300F8A"/>
    <w:rsid w:val="00301462"/>
    <w:rsid w:val="00301650"/>
    <w:rsid w:val="00301787"/>
    <w:rsid w:val="00302DAD"/>
    <w:rsid w:val="00303C7C"/>
    <w:rsid w:val="00304CE3"/>
    <w:rsid w:val="003052EC"/>
    <w:rsid w:val="00307A04"/>
    <w:rsid w:val="003110CD"/>
    <w:rsid w:val="00312BFE"/>
    <w:rsid w:val="00312E39"/>
    <w:rsid w:val="00313472"/>
    <w:rsid w:val="00313502"/>
    <w:rsid w:val="0031443E"/>
    <w:rsid w:val="00314F2E"/>
    <w:rsid w:val="00315CEA"/>
    <w:rsid w:val="00317191"/>
    <w:rsid w:val="003177E1"/>
    <w:rsid w:val="00321773"/>
    <w:rsid w:val="00322635"/>
    <w:rsid w:val="003230FA"/>
    <w:rsid w:val="00323B41"/>
    <w:rsid w:val="00323D69"/>
    <w:rsid w:val="0032416A"/>
    <w:rsid w:val="00324DB2"/>
    <w:rsid w:val="003252CE"/>
    <w:rsid w:val="003271C4"/>
    <w:rsid w:val="003275AD"/>
    <w:rsid w:val="00327756"/>
    <w:rsid w:val="00327E60"/>
    <w:rsid w:val="0033042E"/>
    <w:rsid w:val="00330BC2"/>
    <w:rsid w:val="00330F02"/>
    <w:rsid w:val="00332B25"/>
    <w:rsid w:val="00332C83"/>
    <w:rsid w:val="00333DDD"/>
    <w:rsid w:val="003340D4"/>
    <w:rsid w:val="003346EE"/>
    <w:rsid w:val="00334D34"/>
    <w:rsid w:val="00334D4C"/>
    <w:rsid w:val="003354EE"/>
    <w:rsid w:val="00335DC9"/>
    <w:rsid w:val="00336492"/>
    <w:rsid w:val="00336CF6"/>
    <w:rsid w:val="00337231"/>
    <w:rsid w:val="003373BD"/>
    <w:rsid w:val="003402D6"/>
    <w:rsid w:val="00340585"/>
    <w:rsid w:val="00343008"/>
    <w:rsid w:val="003434D9"/>
    <w:rsid w:val="00343602"/>
    <w:rsid w:val="00344EC8"/>
    <w:rsid w:val="00345580"/>
    <w:rsid w:val="003457EE"/>
    <w:rsid w:val="00345A1C"/>
    <w:rsid w:val="00345A20"/>
    <w:rsid w:val="00345AD4"/>
    <w:rsid w:val="00347535"/>
    <w:rsid w:val="00347C30"/>
    <w:rsid w:val="00350DA3"/>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2482"/>
    <w:rsid w:val="003829FA"/>
    <w:rsid w:val="00383B3B"/>
    <w:rsid w:val="00384F52"/>
    <w:rsid w:val="003854B4"/>
    <w:rsid w:val="00385547"/>
    <w:rsid w:val="00385817"/>
    <w:rsid w:val="0038675A"/>
    <w:rsid w:val="00391269"/>
    <w:rsid w:val="0039159A"/>
    <w:rsid w:val="003916EB"/>
    <w:rsid w:val="00391A98"/>
    <w:rsid w:val="00392213"/>
    <w:rsid w:val="003943D5"/>
    <w:rsid w:val="003960F1"/>
    <w:rsid w:val="00396447"/>
    <w:rsid w:val="003967E6"/>
    <w:rsid w:val="00396AD9"/>
    <w:rsid w:val="00396F4C"/>
    <w:rsid w:val="0039725E"/>
    <w:rsid w:val="003973CA"/>
    <w:rsid w:val="0039758D"/>
    <w:rsid w:val="00397F80"/>
    <w:rsid w:val="003A0891"/>
    <w:rsid w:val="003A0B61"/>
    <w:rsid w:val="003A2D12"/>
    <w:rsid w:val="003A4961"/>
    <w:rsid w:val="003A51A4"/>
    <w:rsid w:val="003A5355"/>
    <w:rsid w:val="003A5583"/>
    <w:rsid w:val="003A5782"/>
    <w:rsid w:val="003A5809"/>
    <w:rsid w:val="003A6ACA"/>
    <w:rsid w:val="003A75D2"/>
    <w:rsid w:val="003B11B7"/>
    <w:rsid w:val="003B1C4C"/>
    <w:rsid w:val="003B2D1D"/>
    <w:rsid w:val="003B3042"/>
    <w:rsid w:val="003B3BD5"/>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549"/>
    <w:rsid w:val="003C55EA"/>
    <w:rsid w:val="003C6CE9"/>
    <w:rsid w:val="003C735A"/>
    <w:rsid w:val="003D10D4"/>
    <w:rsid w:val="003D1393"/>
    <w:rsid w:val="003D177E"/>
    <w:rsid w:val="003D234A"/>
    <w:rsid w:val="003D3178"/>
    <w:rsid w:val="003D322A"/>
    <w:rsid w:val="003D32A9"/>
    <w:rsid w:val="003D53FA"/>
    <w:rsid w:val="003E04D9"/>
    <w:rsid w:val="003E08F1"/>
    <w:rsid w:val="003E0BB5"/>
    <w:rsid w:val="003E12E3"/>
    <w:rsid w:val="003E2543"/>
    <w:rsid w:val="003E2AC6"/>
    <w:rsid w:val="003E57C5"/>
    <w:rsid w:val="003E5878"/>
    <w:rsid w:val="003E5C6C"/>
    <w:rsid w:val="003E6817"/>
    <w:rsid w:val="003E77DE"/>
    <w:rsid w:val="003E7DBE"/>
    <w:rsid w:val="003F3703"/>
    <w:rsid w:val="003F49DD"/>
    <w:rsid w:val="003F5F5F"/>
    <w:rsid w:val="003F6790"/>
    <w:rsid w:val="003F6BB5"/>
    <w:rsid w:val="003F6CD5"/>
    <w:rsid w:val="003F6FB4"/>
    <w:rsid w:val="003F7648"/>
    <w:rsid w:val="004001B1"/>
    <w:rsid w:val="004003E8"/>
    <w:rsid w:val="00400450"/>
    <w:rsid w:val="004009F5"/>
    <w:rsid w:val="0040195D"/>
    <w:rsid w:val="0040244F"/>
    <w:rsid w:val="00403D91"/>
    <w:rsid w:val="00405B8E"/>
    <w:rsid w:val="004065C0"/>
    <w:rsid w:val="00406C49"/>
    <w:rsid w:val="004071E6"/>
    <w:rsid w:val="004073FD"/>
    <w:rsid w:val="00407CE8"/>
    <w:rsid w:val="00410C3C"/>
    <w:rsid w:val="00410EAB"/>
    <w:rsid w:val="00412704"/>
    <w:rsid w:val="0041465F"/>
    <w:rsid w:val="0041758C"/>
    <w:rsid w:val="00420393"/>
    <w:rsid w:val="004228A1"/>
    <w:rsid w:val="004230E6"/>
    <w:rsid w:val="00424AAC"/>
    <w:rsid w:val="00425128"/>
    <w:rsid w:val="00425B12"/>
    <w:rsid w:val="00426E63"/>
    <w:rsid w:val="0042731F"/>
    <w:rsid w:val="004302D9"/>
    <w:rsid w:val="004309A3"/>
    <w:rsid w:val="00431808"/>
    <w:rsid w:val="0043208C"/>
    <w:rsid w:val="00432EDB"/>
    <w:rsid w:val="00433C7F"/>
    <w:rsid w:val="004349EC"/>
    <w:rsid w:val="00434CE7"/>
    <w:rsid w:val="004364C4"/>
    <w:rsid w:val="0043798B"/>
    <w:rsid w:val="00440EC3"/>
    <w:rsid w:val="0044100E"/>
    <w:rsid w:val="00441666"/>
    <w:rsid w:val="0044222D"/>
    <w:rsid w:val="0044232F"/>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5BE5"/>
    <w:rsid w:val="00456E96"/>
    <w:rsid w:val="00457507"/>
    <w:rsid w:val="004577FE"/>
    <w:rsid w:val="00460772"/>
    <w:rsid w:val="0046417F"/>
    <w:rsid w:val="00464202"/>
    <w:rsid w:val="00464AFB"/>
    <w:rsid w:val="004650A0"/>
    <w:rsid w:val="0046540F"/>
    <w:rsid w:val="00465810"/>
    <w:rsid w:val="00465C2B"/>
    <w:rsid w:val="004660E1"/>
    <w:rsid w:val="00466220"/>
    <w:rsid w:val="00467FD8"/>
    <w:rsid w:val="00471DC9"/>
    <w:rsid w:val="00474167"/>
    <w:rsid w:val="0047469D"/>
    <w:rsid w:val="00476AFE"/>
    <w:rsid w:val="0047754F"/>
    <w:rsid w:val="00480311"/>
    <w:rsid w:val="00480A46"/>
    <w:rsid w:val="00480B1F"/>
    <w:rsid w:val="00481910"/>
    <w:rsid w:val="00481AB4"/>
    <w:rsid w:val="00481F12"/>
    <w:rsid w:val="00481F9B"/>
    <w:rsid w:val="00483ADA"/>
    <w:rsid w:val="004841F4"/>
    <w:rsid w:val="0048576D"/>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D19"/>
    <w:rsid w:val="004A3C02"/>
    <w:rsid w:val="004A3DE0"/>
    <w:rsid w:val="004A3EA1"/>
    <w:rsid w:val="004A401D"/>
    <w:rsid w:val="004A44A8"/>
    <w:rsid w:val="004A4563"/>
    <w:rsid w:val="004A48E3"/>
    <w:rsid w:val="004A5FE5"/>
    <w:rsid w:val="004A7121"/>
    <w:rsid w:val="004A7714"/>
    <w:rsid w:val="004A7723"/>
    <w:rsid w:val="004B024F"/>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D025F"/>
    <w:rsid w:val="004D0679"/>
    <w:rsid w:val="004D0782"/>
    <w:rsid w:val="004D09F8"/>
    <w:rsid w:val="004D0E9D"/>
    <w:rsid w:val="004D2465"/>
    <w:rsid w:val="004D2D96"/>
    <w:rsid w:val="004D3D03"/>
    <w:rsid w:val="004D4537"/>
    <w:rsid w:val="004D5373"/>
    <w:rsid w:val="004D546E"/>
    <w:rsid w:val="004D63B1"/>
    <w:rsid w:val="004D6C74"/>
    <w:rsid w:val="004D6E53"/>
    <w:rsid w:val="004D7859"/>
    <w:rsid w:val="004E0DC6"/>
    <w:rsid w:val="004E1077"/>
    <w:rsid w:val="004E12C0"/>
    <w:rsid w:val="004E1B68"/>
    <w:rsid w:val="004E525F"/>
    <w:rsid w:val="004E5CEB"/>
    <w:rsid w:val="004E7B0C"/>
    <w:rsid w:val="004F158C"/>
    <w:rsid w:val="004F177D"/>
    <w:rsid w:val="004F21BA"/>
    <w:rsid w:val="004F407D"/>
    <w:rsid w:val="004F43B9"/>
    <w:rsid w:val="004F5A46"/>
    <w:rsid w:val="004F7D7D"/>
    <w:rsid w:val="0050099C"/>
    <w:rsid w:val="005018D2"/>
    <w:rsid w:val="00501F71"/>
    <w:rsid w:val="00504FD4"/>
    <w:rsid w:val="00505E62"/>
    <w:rsid w:val="0050647E"/>
    <w:rsid w:val="00506AA9"/>
    <w:rsid w:val="00506C34"/>
    <w:rsid w:val="005074D9"/>
    <w:rsid w:val="00507739"/>
    <w:rsid w:val="00507AF3"/>
    <w:rsid w:val="00510450"/>
    <w:rsid w:val="005120A5"/>
    <w:rsid w:val="005122AA"/>
    <w:rsid w:val="0051243A"/>
    <w:rsid w:val="00512E12"/>
    <w:rsid w:val="00513642"/>
    <w:rsid w:val="00513BAB"/>
    <w:rsid w:val="00514F77"/>
    <w:rsid w:val="00514FB0"/>
    <w:rsid w:val="005154F3"/>
    <w:rsid w:val="005158DA"/>
    <w:rsid w:val="0051618C"/>
    <w:rsid w:val="005162B4"/>
    <w:rsid w:val="00516D7C"/>
    <w:rsid w:val="005173F0"/>
    <w:rsid w:val="00520F3A"/>
    <w:rsid w:val="00521276"/>
    <w:rsid w:val="00521751"/>
    <w:rsid w:val="0052287A"/>
    <w:rsid w:val="00522B04"/>
    <w:rsid w:val="005247FB"/>
    <w:rsid w:val="00524826"/>
    <w:rsid w:val="005251A4"/>
    <w:rsid w:val="00526161"/>
    <w:rsid w:val="00527D01"/>
    <w:rsid w:val="00532227"/>
    <w:rsid w:val="005326D6"/>
    <w:rsid w:val="00532F57"/>
    <w:rsid w:val="00533199"/>
    <w:rsid w:val="00533D50"/>
    <w:rsid w:val="00534925"/>
    <w:rsid w:val="00534D3F"/>
    <w:rsid w:val="00535346"/>
    <w:rsid w:val="00536162"/>
    <w:rsid w:val="00537D69"/>
    <w:rsid w:val="00537F9F"/>
    <w:rsid w:val="00542C9D"/>
    <w:rsid w:val="00543B3F"/>
    <w:rsid w:val="00543DEF"/>
    <w:rsid w:val="00544D44"/>
    <w:rsid w:val="00545EBD"/>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2378"/>
    <w:rsid w:val="005626DE"/>
    <w:rsid w:val="00563493"/>
    <w:rsid w:val="005635C2"/>
    <w:rsid w:val="00563D44"/>
    <w:rsid w:val="005658EE"/>
    <w:rsid w:val="00567431"/>
    <w:rsid w:val="005676FE"/>
    <w:rsid w:val="00567E87"/>
    <w:rsid w:val="005723F5"/>
    <w:rsid w:val="00573495"/>
    <w:rsid w:val="00573774"/>
    <w:rsid w:val="00573A46"/>
    <w:rsid w:val="00574666"/>
    <w:rsid w:val="005778E4"/>
    <w:rsid w:val="0058108B"/>
    <w:rsid w:val="00581D38"/>
    <w:rsid w:val="005858E1"/>
    <w:rsid w:val="005862F6"/>
    <w:rsid w:val="0058646B"/>
    <w:rsid w:val="0058671F"/>
    <w:rsid w:val="005879DD"/>
    <w:rsid w:val="005919D3"/>
    <w:rsid w:val="00592541"/>
    <w:rsid w:val="00592E6A"/>
    <w:rsid w:val="00593F23"/>
    <w:rsid w:val="00593FF1"/>
    <w:rsid w:val="00594667"/>
    <w:rsid w:val="00595C34"/>
    <w:rsid w:val="00596762"/>
    <w:rsid w:val="00596ABE"/>
    <w:rsid w:val="00597C42"/>
    <w:rsid w:val="005A0364"/>
    <w:rsid w:val="005A03C2"/>
    <w:rsid w:val="005A0A5F"/>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40F0"/>
    <w:rsid w:val="005B4D11"/>
    <w:rsid w:val="005B5D4F"/>
    <w:rsid w:val="005B6DEA"/>
    <w:rsid w:val="005B7F88"/>
    <w:rsid w:val="005C1E6F"/>
    <w:rsid w:val="005C25B4"/>
    <w:rsid w:val="005C2B2B"/>
    <w:rsid w:val="005C2EB0"/>
    <w:rsid w:val="005C2F89"/>
    <w:rsid w:val="005C553E"/>
    <w:rsid w:val="005C652F"/>
    <w:rsid w:val="005C7607"/>
    <w:rsid w:val="005C798D"/>
    <w:rsid w:val="005D17CC"/>
    <w:rsid w:val="005D17EE"/>
    <w:rsid w:val="005D1A85"/>
    <w:rsid w:val="005D2ED4"/>
    <w:rsid w:val="005D2EF5"/>
    <w:rsid w:val="005D4B5A"/>
    <w:rsid w:val="005D4E5A"/>
    <w:rsid w:val="005D5766"/>
    <w:rsid w:val="005D6DDA"/>
    <w:rsid w:val="005D7B5A"/>
    <w:rsid w:val="005E0F31"/>
    <w:rsid w:val="005E1738"/>
    <w:rsid w:val="005E18A3"/>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2D"/>
    <w:rsid w:val="00600167"/>
    <w:rsid w:val="00602762"/>
    <w:rsid w:val="00603F1C"/>
    <w:rsid w:val="00604FE9"/>
    <w:rsid w:val="0060551A"/>
    <w:rsid w:val="006056ED"/>
    <w:rsid w:val="006074DE"/>
    <w:rsid w:val="00607EBC"/>
    <w:rsid w:val="0061163C"/>
    <w:rsid w:val="006119B2"/>
    <w:rsid w:val="00613448"/>
    <w:rsid w:val="00613764"/>
    <w:rsid w:val="006148DA"/>
    <w:rsid w:val="006159B4"/>
    <w:rsid w:val="006164C4"/>
    <w:rsid w:val="006168F7"/>
    <w:rsid w:val="00621D9C"/>
    <w:rsid w:val="00622F43"/>
    <w:rsid w:val="00623AE0"/>
    <w:rsid w:val="00623B91"/>
    <w:rsid w:val="00623D17"/>
    <w:rsid w:val="006245DD"/>
    <w:rsid w:val="00625012"/>
    <w:rsid w:val="006255C0"/>
    <w:rsid w:val="00625D12"/>
    <w:rsid w:val="00625DAA"/>
    <w:rsid w:val="00626656"/>
    <w:rsid w:val="00626771"/>
    <w:rsid w:val="006309AC"/>
    <w:rsid w:val="00631255"/>
    <w:rsid w:val="0063190A"/>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18F"/>
    <w:rsid w:val="006436B3"/>
    <w:rsid w:val="00644A59"/>
    <w:rsid w:val="00645AEE"/>
    <w:rsid w:val="006461FE"/>
    <w:rsid w:val="00646AF7"/>
    <w:rsid w:val="00646E3D"/>
    <w:rsid w:val="00650F2C"/>
    <w:rsid w:val="0065123A"/>
    <w:rsid w:val="006523E0"/>
    <w:rsid w:val="0065587E"/>
    <w:rsid w:val="00655AA8"/>
    <w:rsid w:val="00655C69"/>
    <w:rsid w:val="00656173"/>
    <w:rsid w:val="00656A23"/>
    <w:rsid w:val="00656E71"/>
    <w:rsid w:val="006608BF"/>
    <w:rsid w:val="00660D38"/>
    <w:rsid w:val="006616DD"/>
    <w:rsid w:val="006620DC"/>
    <w:rsid w:val="00663DE6"/>
    <w:rsid w:val="006641CE"/>
    <w:rsid w:val="00664BBE"/>
    <w:rsid w:val="0066530E"/>
    <w:rsid w:val="00672376"/>
    <w:rsid w:val="00673019"/>
    <w:rsid w:val="006747ED"/>
    <w:rsid w:val="00675155"/>
    <w:rsid w:val="00676F44"/>
    <w:rsid w:val="00681135"/>
    <w:rsid w:val="00681934"/>
    <w:rsid w:val="00681B96"/>
    <w:rsid w:val="00682D7B"/>
    <w:rsid w:val="0068344A"/>
    <w:rsid w:val="00684252"/>
    <w:rsid w:val="0068455D"/>
    <w:rsid w:val="006851E6"/>
    <w:rsid w:val="006856F2"/>
    <w:rsid w:val="006861A7"/>
    <w:rsid w:val="006861A9"/>
    <w:rsid w:val="006869AE"/>
    <w:rsid w:val="00686C00"/>
    <w:rsid w:val="006877E8"/>
    <w:rsid w:val="006879AC"/>
    <w:rsid w:val="00690BFB"/>
    <w:rsid w:val="00690CA0"/>
    <w:rsid w:val="00691609"/>
    <w:rsid w:val="006920F8"/>
    <w:rsid w:val="006A09CA"/>
    <w:rsid w:val="006A109A"/>
    <w:rsid w:val="006A300F"/>
    <w:rsid w:val="006A39E5"/>
    <w:rsid w:val="006A404F"/>
    <w:rsid w:val="006A463F"/>
    <w:rsid w:val="006A4E59"/>
    <w:rsid w:val="006A51BA"/>
    <w:rsid w:val="006A54F6"/>
    <w:rsid w:val="006A55E6"/>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438E"/>
    <w:rsid w:val="006C4AD8"/>
    <w:rsid w:val="006C4DBC"/>
    <w:rsid w:val="006C59CB"/>
    <w:rsid w:val="006C7CF2"/>
    <w:rsid w:val="006D0247"/>
    <w:rsid w:val="006D057A"/>
    <w:rsid w:val="006D2640"/>
    <w:rsid w:val="006D5721"/>
    <w:rsid w:val="006D64DA"/>
    <w:rsid w:val="006D6A49"/>
    <w:rsid w:val="006D6B42"/>
    <w:rsid w:val="006D6DC3"/>
    <w:rsid w:val="006D7109"/>
    <w:rsid w:val="006D7313"/>
    <w:rsid w:val="006E00D9"/>
    <w:rsid w:val="006E0D63"/>
    <w:rsid w:val="006E1223"/>
    <w:rsid w:val="006E1D9F"/>
    <w:rsid w:val="006E34AD"/>
    <w:rsid w:val="006E4E72"/>
    <w:rsid w:val="006E5BF4"/>
    <w:rsid w:val="006E6080"/>
    <w:rsid w:val="006E7046"/>
    <w:rsid w:val="006E7AE6"/>
    <w:rsid w:val="006E7C45"/>
    <w:rsid w:val="006E7F24"/>
    <w:rsid w:val="006F0B82"/>
    <w:rsid w:val="006F0F38"/>
    <w:rsid w:val="006F40AA"/>
    <w:rsid w:val="006F61EB"/>
    <w:rsid w:val="006F673E"/>
    <w:rsid w:val="006F7153"/>
    <w:rsid w:val="006F7A11"/>
    <w:rsid w:val="00700129"/>
    <w:rsid w:val="0070072A"/>
    <w:rsid w:val="00700D8D"/>
    <w:rsid w:val="0070221D"/>
    <w:rsid w:val="00702417"/>
    <w:rsid w:val="0070375D"/>
    <w:rsid w:val="0070626E"/>
    <w:rsid w:val="0071072C"/>
    <w:rsid w:val="0071090A"/>
    <w:rsid w:val="00710A31"/>
    <w:rsid w:val="007114E3"/>
    <w:rsid w:val="007119CC"/>
    <w:rsid w:val="00711C0E"/>
    <w:rsid w:val="007122EC"/>
    <w:rsid w:val="00713B8C"/>
    <w:rsid w:val="00713E34"/>
    <w:rsid w:val="0071545C"/>
    <w:rsid w:val="00715EB4"/>
    <w:rsid w:val="007176E5"/>
    <w:rsid w:val="00720D1D"/>
    <w:rsid w:val="0072168A"/>
    <w:rsid w:val="007221D8"/>
    <w:rsid w:val="0072281A"/>
    <w:rsid w:val="00723C5E"/>
    <w:rsid w:val="00724319"/>
    <w:rsid w:val="00725B8D"/>
    <w:rsid w:val="00726B87"/>
    <w:rsid w:val="00726E74"/>
    <w:rsid w:val="0072704F"/>
    <w:rsid w:val="007273DD"/>
    <w:rsid w:val="007314A3"/>
    <w:rsid w:val="00731BD9"/>
    <w:rsid w:val="00732D48"/>
    <w:rsid w:val="00732FA1"/>
    <w:rsid w:val="00733402"/>
    <w:rsid w:val="00733812"/>
    <w:rsid w:val="00734807"/>
    <w:rsid w:val="00735510"/>
    <w:rsid w:val="00735D7C"/>
    <w:rsid w:val="007412B4"/>
    <w:rsid w:val="0074195B"/>
    <w:rsid w:val="00742985"/>
    <w:rsid w:val="007429DA"/>
    <w:rsid w:val="007441C0"/>
    <w:rsid w:val="0074468E"/>
    <w:rsid w:val="007452E0"/>
    <w:rsid w:val="007459BF"/>
    <w:rsid w:val="00745A1C"/>
    <w:rsid w:val="00746805"/>
    <w:rsid w:val="007501C4"/>
    <w:rsid w:val="00751C6C"/>
    <w:rsid w:val="00751CE6"/>
    <w:rsid w:val="00752081"/>
    <w:rsid w:val="007524B6"/>
    <w:rsid w:val="007525B8"/>
    <w:rsid w:val="0075357F"/>
    <w:rsid w:val="00754A63"/>
    <w:rsid w:val="00754BE0"/>
    <w:rsid w:val="00755683"/>
    <w:rsid w:val="007562FB"/>
    <w:rsid w:val="007572A1"/>
    <w:rsid w:val="00760068"/>
    <w:rsid w:val="00760D08"/>
    <w:rsid w:val="00761539"/>
    <w:rsid w:val="00762EF3"/>
    <w:rsid w:val="00763FF9"/>
    <w:rsid w:val="00764F05"/>
    <w:rsid w:val="007659DA"/>
    <w:rsid w:val="00765AA0"/>
    <w:rsid w:val="00765FD6"/>
    <w:rsid w:val="007664DA"/>
    <w:rsid w:val="00771A00"/>
    <w:rsid w:val="00772FAA"/>
    <w:rsid w:val="007731C9"/>
    <w:rsid w:val="00773E18"/>
    <w:rsid w:val="007745F2"/>
    <w:rsid w:val="007749AB"/>
    <w:rsid w:val="0077506F"/>
    <w:rsid w:val="00775AC6"/>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91AE5"/>
    <w:rsid w:val="00793A4D"/>
    <w:rsid w:val="00793AB8"/>
    <w:rsid w:val="00793FE8"/>
    <w:rsid w:val="00794E03"/>
    <w:rsid w:val="00795A21"/>
    <w:rsid w:val="00796B5B"/>
    <w:rsid w:val="007A1EE6"/>
    <w:rsid w:val="007A25D7"/>
    <w:rsid w:val="007A27CE"/>
    <w:rsid w:val="007A2957"/>
    <w:rsid w:val="007A301B"/>
    <w:rsid w:val="007A34B5"/>
    <w:rsid w:val="007A5256"/>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E62"/>
    <w:rsid w:val="007B4E25"/>
    <w:rsid w:val="007B5FB6"/>
    <w:rsid w:val="007B6BEF"/>
    <w:rsid w:val="007B78AE"/>
    <w:rsid w:val="007C0D76"/>
    <w:rsid w:val="007C135F"/>
    <w:rsid w:val="007C1E77"/>
    <w:rsid w:val="007C2E57"/>
    <w:rsid w:val="007C3BC4"/>
    <w:rsid w:val="007C3E19"/>
    <w:rsid w:val="007C4DFB"/>
    <w:rsid w:val="007D0006"/>
    <w:rsid w:val="007D15B9"/>
    <w:rsid w:val="007D20B8"/>
    <w:rsid w:val="007D25EE"/>
    <w:rsid w:val="007D2995"/>
    <w:rsid w:val="007D4DFB"/>
    <w:rsid w:val="007D58BE"/>
    <w:rsid w:val="007E1D5E"/>
    <w:rsid w:val="007E1F4B"/>
    <w:rsid w:val="007E2F55"/>
    <w:rsid w:val="007E510F"/>
    <w:rsid w:val="007E55E6"/>
    <w:rsid w:val="007E63FA"/>
    <w:rsid w:val="007E6E50"/>
    <w:rsid w:val="007E6F87"/>
    <w:rsid w:val="007E776F"/>
    <w:rsid w:val="007E7CE4"/>
    <w:rsid w:val="007F059C"/>
    <w:rsid w:val="007F0E3D"/>
    <w:rsid w:val="007F0F20"/>
    <w:rsid w:val="007F1654"/>
    <w:rsid w:val="007F190F"/>
    <w:rsid w:val="007F1CA8"/>
    <w:rsid w:val="007F2020"/>
    <w:rsid w:val="007F3761"/>
    <w:rsid w:val="007F3783"/>
    <w:rsid w:val="007F48A8"/>
    <w:rsid w:val="007F71CA"/>
    <w:rsid w:val="007F726D"/>
    <w:rsid w:val="007F7D48"/>
    <w:rsid w:val="00800C39"/>
    <w:rsid w:val="00802E9B"/>
    <w:rsid w:val="0080376C"/>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3924"/>
    <w:rsid w:val="00827D44"/>
    <w:rsid w:val="00830673"/>
    <w:rsid w:val="0083071B"/>
    <w:rsid w:val="008307DC"/>
    <w:rsid w:val="0083145D"/>
    <w:rsid w:val="00831646"/>
    <w:rsid w:val="00831817"/>
    <w:rsid w:val="00831C1F"/>
    <w:rsid w:val="00831D23"/>
    <w:rsid w:val="008352D3"/>
    <w:rsid w:val="008353CF"/>
    <w:rsid w:val="00835893"/>
    <w:rsid w:val="0083653B"/>
    <w:rsid w:val="00836BC2"/>
    <w:rsid w:val="0083796C"/>
    <w:rsid w:val="008403F9"/>
    <w:rsid w:val="00842C06"/>
    <w:rsid w:val="00842FEB"/>
    <w:rsid w:val="00843A24"/>
    <w:rsid w:val="00845177"/>
    <w:rsid w:val="008451CB"/>
    <w:rsid w:val="00846FAF"/>
    <w:rsid w:val="00850021"/>
    <w:rsid w:val="0085013F"/>
    <w:rsid w:val="008508D0"/>
    <w:rsid w:val="00850FEE"/>
    <w:rsid w:val="00852418"/>
    <w:rsid w:val="00855280"/>
    <w:rsid w:val="00856762"/>
    <w:rsid w:val="00857CD5"/>
    <w:rsid w:val="00860FB4"/>
    <w:rsid w:val="00863DD4"/>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808"/>
    <w:rsid w:val="00883C9D"/>
    <w:rsid w:val="00884CC5"/>
    <w:rsid w:val="0088500C"/>
    <w:rsid w:val="00885B6C"/>
    <w:rsid w:val="00885C10"/>
    <w:rsid w:val="008860CD"/>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116"/>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3B0C"/>
    <w:rsid w:val="008C43DD"/>
    <w:rsid w:val="008C473C"/>
    <w:rsid w:val="008C5336"/>
    <w:rsid w:val="008C67E9"/>
    <w:rsid w:val="008C69E8"/>
    <w:rsid w:val="008C7A25"/>
    <w:rsid w:val="008D1661"/>
    <w:rsid w:val="008D36F6"/>
    <w:rsid w:val="008D3A70"/>
    <w:rsid w:val="008D5D68"/>
    <w:rsid w:val="008D5E7D"/>
    <w:rsid w:val="008D71C5"/>
    <w:rsid w:val="008D75CC"/>
    <w:rsid w:val="008D75D7"/>
    <w:rsid w:val="008E0A35"/>
    <w:rsid w:val="008E1226"/>
    <w:rsid w:val="008E1281"/>
    <w:rsid w:val="008E3333"/>
    <w:rsid w:val="008E3D33"/>
    <w:rsid w:val="008E50C4"/>
    <w:rsid w:val="008E5281"/>
    <w:rsid w:val="008E65B6"/>
    <w:rsid w:val="008E6D1C"/>
    <w:rsid w:val="008E6DC7"/>
    <w:rsid w:val="008E7326"/>
    <w:rsid w:val="008F0C52"/>
    <w:rsid w:val="008F3406"/>
    <w:rsid w:val="008F3C3B"/>
    <w:rsid w:val="008F4EB1"/>
    <w:rsid w:val="008F54D5"/>
    <w:rsid w:val="008F6FB7"/>
    <w:rsid w:val="009012FA"/>
    <w:rsid w:val="00902390"/>
    <w:rsid w:val="00904396"/>
    <w:rsid w:val="00904782"/>
    <w:rsid w:val="00904993"/>
    <w:rsid w:val="009062BC"/>
    <w:rsid w:val="00910DD0"/>
    <w:rsid w:val="00911863"/>
    <w:rsid w:val="00912072"/>
    <w:rsid w:val="00912700"/>
    <w:rsid w:val="00912F72"/>
    <w:rsid w:val="0091345D"/>
    <w:rsid w:val="00913842"/>
    <w:rsid w:val="00913F25"/>
    <w:rsid w:val="00914160"/>
    <w:rsid w:val="00914783"/>
    <w:rsid w:val="0091545F"/>
    <w:rsid w:val="009156EB"/>
    <w:rsid w:val="009158AC"/>
    <w:rsid w:val="00915C27"/>
    <w:rsid w:val="00916238"/>
    <w:rsid w:val="00917F06"/>
    <w:rsid w:val="00920E87"/>
    <w:rsid w:val="00921106"/>
    <w:rsid w:val="00921D0E"/>
    <w:rsid w:val="00923A95"/>
    <w:rsid w:val="0092416D"/>
    <w:rsid w:val="00924AEA"/>
    <w:rsid w:val="00924B81"/>
    <w:rsid w:val="009253FE"/>
    <w:rsid w:val="00926634"/>
    <w:rsid w:val="00926CF6"/>
    <w:rsid w:val="00927001"/>
    <w:rsid w:val="009273D6"/>
    <w:rsid w:val="0092782F"/>
    <w:rsid w:val="00930815"/>
    <w:rsid w:val="009314E0"/>
    <w:rsid w:val="0093150C"/>
    <w:rsid w:val="00931565"/>
    <w:rsid w:val="009335A3"/>
    <w:rsid w:val="00934C4B"/>
    <w:rsid w:val="00935C91"/>
    <w:rsid w:val="00936B7A"/>
    <w:rsid w:val="00936C62"/>
    <w:rsid w:val="00937A10"/>
    <w:rsid w:val="00937B2A"/>
    <w:rsid w:val="00941313"/>
    <w:rsid w:val="0094230E"/>
    <w:rsid w:val="0094266C"/>
    <w:rsid w:val="009446CB"/>
    <w:rsid w:val="0094524C"/>
    <w:rsid w:val="009465E1"/>
    <w:rsid w:val="0094692B"/>
    <w:rsid w:val="00946D12"/>
    <w:rsid w:val="0094726C"/>
    <w:rsid w:val="00947A71"/>
    <w:rsid w:val="009503B2"/>
    <w:rsid w:val="0095091B"/>
    <w:rsid w:val="00950A50"/>
    <w:rsid w:val="009510BD"/>
    <w:rsid w:val="009518F2"/>
    <w:rsid w:val="009519E9"/>
    <w:rsid w:val="009520F7"/>
    <w:rsid w:val="00952CD8"/>
    <w:rsid w:val="00952F12"/>
    <w:rsid w:val="00952FE1"/>
    <w:rsid w:val="00953B76"/>
    <w:rsid w:val="009552A8"/>
    <w:rsid w:val="00955856"/>
    <w:rsid w:val="0095616A"/>
    <w:rsid w:val="0095730B"/>
    <w:rsid w:val="00957385"/>
    <w:rsid w:val="00957882"/>
    <w:rsid w:val="00957D71"/>
    <w:rsid w:val="009601AC"/>
    <w:rsid w:val="00961ACF"/>
    <w:rsid w:val="00961F30"/>
    <w:rsid w:val="00962439"/>
    <w:rsid w:val="00962512"/>
    <w:rsid w:val="0096367F"/>
    <w:rsid w:val="00964262"/>
    <w:rsid w:val="00965621"/>
    <w:rsid w:val="009661A4"/>
    <w:rsid w:val="009677E8"/>
    <w:rsid w:val="009700AA"/>
    <w:rsid w:val="00971FED"/>
    <w:rsid w:val="00972671"/>
    <w:rsid w:val="00975573"/>
    <w:rsid w:val="00975799"/>
    <w:rsid w:val="00976417"/>
    <w:rsid w:val="0097652B"/>
    <w:rsid w:val="009766B7"/>
    <w:rsid w:val="009774B7"/>
    <w:rsid w:val="0097786F"/>
    <w:rsid w:val="00977C96"/>
    <w:rsid w:val="00982D2F"/>
    <w:rsid w:val="0098432B"/>
    <w:rsid w:val="00984FF8"/>
    <w:rsid w:val="00985A2B"/>
    <w:rsid w:val="009861C1"/>
    <w:rsid w:val="009864F7"/>
    <w:rsid w:val="00986C31"/>
    <w:rsid w:val="00991A29"/>
    <w:rsid w:val="00991B67"/>
    <w:rsid w:val="00991CF6"/>
    <w:rsid w:val="00991E01"/>
    <w:rsid w:val="009949A6"/>
    <w:rsid w:val="009954C7"/>
    <w:rsid w:val="009957F6"/>
    <w:rsid w:val="0099648C"/>
    <w:rsid w:val="009978E5"/>
    <w:rsid w:val="009A04E8"/>
    <w:rsid w:val="009A13C5"/>
    <w:rsid w:val="009A217C"/>
    <w:rsid w:val="009A25E7"/>
    <w:rsid w:val="009A2736"/>
    <w:rsid w:val="009A2ED2"/>
    <w:rsid w:val="009A2FF6"/>
    <w:rsid w:val="009A3AC6"/>
    <w:rsid w:val="009A3B8E"/>
    <w:rsid w:val="009A3EB4"/>
    <w:rsid w:val="009A5060"/>
    <w:rsid w:val="009A5446"/>
    <w:rsid w:val="009A5C95"/>
    <w:rsid w:val="009A6424"/>
    <w:rsid w:val="009A775F"/>
    <w:rsid w:val="009A7D71"/>
    <w:rsid w:val="009B04DD"/>
    <w:rsid w:val="009B087C"/>
    <w:rsid w:val="009B0F74"/>
    <w:rsid w:val="009B28B3"/>
    <w:rsid w:val="009B4DEF"/>
    <w:rsid w:val="009B5561"/>
    <w:rsid w:val="009B5E3C"/>
    <w:rsid w:val="009B5F6C"/>
    <w:rsid w:val="009B6452"/>
    <w:rsid w:val="009B6B8E"/>
    <w:rsid w:val="009C00FD"/>
    <w:rsid w:val="009C0C47"/>
    <w:rsid w:val="009C146F"/>
    <w:rsid w:val="009C279E"/>
    <w:rsid w:val="009C2A27"/>
    <w:rsid w:val="009C2E72"/>
    <w:rsid w:val="009C2F26"/>
    <w:rsid w:val="009C358B"/>
    <w:rsid w:val="009C43A4"/>
    <w:rsid w:val="009C56A9"/>
    <w:rsid w:val="009C756B"/>
    <w:rsid w:val="009C77A4"/>
    <w:rsid w:val="009D0B36"/>
    <w:rsid w:val="009D12B2"/>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2931"/>
    <w:rsid w:val="009F3A91"/>
    <w:rsid w:val="009F44C5"/>
    <w:rsid w:val="009F4A36"/>
    <w:rsid w:val="009F51A2"/>
    <w:rsid w:val="009F6D33"/>
    <w:rsid w:val="009F7301"/>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214C1"/>
    <w:rsid w:val="00A22CA9"/>
    <w:rsid w:val="00A22D01"/>
    <w:rsid w:val="00A23BC3"/>
    <w:rsid w:val="00A23F7D"/>
    <w:rsid w:val="00A247C6"/>
    <w:rsid w:val="00A276F6"/>
    <w:rsid w:val="00A2787D"/>
    <w:rsid w:val="00A30254"/>
    <w:rsid w:val="00A30A47"/>
    <w:rsid w:val="00A31133"/>
    <w:rsid w:val="00A318AC"/>
    <w:rsid w:val="00A33361"/>
    <w:rsid w:val="00A33BAE"/>
    <w:rsid w:val="00A350E1"/>
    <w:rsid w:val="00A352EC"/>
    <w:rsid w:val="00A354D2"/>
    <w:rsid w:val="00A36662"/>
    <w:rsid w:val="00A36F19"/>
    <w:rsid w:val="00A37013"/>
    <w:rsid w:val="00A37992"/>
    <w:rsid w:val="00A40BF5"/>
    <w:rsid w:val="00A417D9"/>
    <w:rsid w:val="00A4206A"/>
    <w:rsid w:val="00A42337"/>
    <w:rsid w:val="00A44677"/>
    <w:rsid w:val="00A45023"/>
    <w:rsid w:val="00A453F0"/>
    <w:rsid w:val="00A45643"/>
    <w:rsid w:val="00A4576D"/>
    <w:rsid w:val="00A45C39"/>
    <w:rsid w:val="00A46862"/>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7A03"/>
    <w:rsid w:val="00A82329"/>
    <w:rsid w:val="00A84558"/>
    <w:rsid w:val="00A846D8"/>
    <w:rsid w:val="00A851FC"/>
    <w:rsid w:val="00A85E84"/>
    <w:rsid w:val="00A85FD5"/>
    <w:rsid w:val="00A8609D"/>
    <w:rsid w:val="00A860A6"/>
    <w:rsid w:val="00A865A5"/>
    <w:rsid w:val="00A8761A"/>
    <w:rsid w:val="00A8783E"/>
    <w:rsid w:val="00A9075E"/>
    <w:rsid w:val="00A90936"/>
    <w:rsid w:val="00A90B24"/>
    <w:rsid w:val="00A90CB4"/>
    <w:rsid w:val="00A9170A"/>
    <w:rsid w:val="00A92464"/>
    <w:rsid w:val="00A93800"/>
    <w:rsid w:val="00A94510"/>
    <w:rsid w:val="00A95337"/>
    <w:rsid w:val="00A956BA"/>
    <w:rsid w:val="00A960AA"/>
    <w:rsid w:val="00A963F0"/>
    <w:rsid w:val="00A964C6"/>
    <w:rsid w:val="00AA0A89"/>
    <w:rsid w:val="00AA17EB"/>
    <w:rsid w:val="00AA2024"/>
    <w:rsid w:val="00AA21D2"/>
    <w:rsid w:val="00AA3E3F"/>
    <w:rsid w:val="00AA4EA2"/>
    <w:rsid w:val="00AA5946"/>
    <w:rsid w:val="00AA6A80"/>
    <w:rsid w:val="00AA6CF6"/>
    <w:rsid w:val="00AA78EE"/>
    <w:rsid w:val="00AB0938"/>
    <w:rsid w:val="00AB0CEE"/>
    <w:rsid w:val="00AB2C81"/>
    <w:rsid w:val="00AB4947"/>
    <w:rsid w:val="00AB5263"/>
    <w:rsid w:val="00AB6F46"/>
    <w:rsid w:val="00AC04FA"/>
    <w:rsid w:val="00AC346E"/>
    <w:rsid w:val="00AC4290"/>
    <w:rsid w:val="00AC4C4D"/>
    <w:rsid w:val="00AC5668"/>
    <w:rsid w:val="00AC629D"/>
    <w:rsid w:val="00AC6D00"/>
    <w:rsid w:val="00AC7A6C"/>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0C2F"/>
    <w:rsid w:val="00AE14EC"/>
    <w:rsid w:val="00AE3CE1"/>
    <w:rsid w:val="00AE4391"/>
    <w:rsid w:val="00AE4580"/>
    <w:rsid w:val="00AE7B65"/>
    <w:rsid w:val="00AE7B73"/>
    <w:rsid w:val="00AE7C6D"/>
    <w:rsid w:val="00AF00A0"/>
    <w:rsid w:val="00AF014A"/>
    <w:rsid w:val="00AF07A5"/>
    <w:rsid w:val="00AF1659"/>
    <w:rsid w:val="00AF1D00"/>
    <w:rsid w:val="00AF2333"/>
    <w:rsid w:val="00AF3E45"/>
    <w:rsid w:val="00AF5646"/>
    <w:rsid w:val="00AF6482"/>
    <w:rsid w:val="00AF78D5"/>
    <w:rsid w:val="00B030A8"/>
    <w:rsid w:val="00B030FA"/>
    <w:rsid w:val="00B04F90"/>
    <w:rsid w:val="00B050CE"/>
    <w:rsid w:val="00B05194"/>
    <w:rsid w:val="00B05563"/>
    <w:rsid w:val="00B05B8B"/>
    <w:rsid w:val="00B07FFE"/>
    <w:rsid w:val="00B10194"/>
    <w:rsid w:val="00B10C0E"/>
    <w:rsid w:val="00B12B06"/>
    <w:rsid w:val="00B131F0"/>
    <w:rsid w:val="00B13A3D"/>
    <w:rsid w:val="00B1497D"/>
    <w:rsid w:val="00B14A6A"/>
    <w:rsid w:val="00B150F8"/>
    <w:rsid w:val="00B15F2B"/>
    <w:rsid w:val="00B15FB0"/>
    <w:rsid w:val="00B16171"/>
    <w:rsid w:val="00B16E79"/>
    <w:rsid w:val="00B16FEB"/>
    <w:rsid w:val="00B22352"/>
    <w:rsid w:val="00B26593"/>
    <w:rsid w:val="00B2678E"/>
    <w:rsid w:val="00B2785E"/>
    <w:rsid w:val="00B3042A"/>
    <w:rsid w:val="00B378B3"/>
    <w:rsid w:val="00B40380"/>
    <w:rsid w:val="00B419A5"/>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3056"/>
    <w:rsid w:val="00B54508"/>
    <w:rsid w:val="00B5462D"/>
    <w:rsid w:val="00B5687F"/>
    <w:rsid w:val="00B573C9"/>
    <w:rsid w:val="00B57E26"/>
    <w:rsid w:val="00B6002B"/>
    <w:rsid w:val="00B61CE9"/>
    <w:rsid w:val="00B62BE8"/>
    <w:rsid w:val="00B642D6"/>
    <w:rsid w:val="00B64333"/>
    <w:rsid w:val="00B65B5A"/>
    <w:rsid w:val="00B6773E"/>
    <w:rsid w:val="00B677DA"/>
    <w:rsid w:val="00B67C6F"/>
    <w:rsid w:val="00B70CDD"/>
    <w:rsid w:val="00B728B4"/>
    <w:rsid w:val="00B72DC8"/>
    <w:rsid w:val="00B732E4"/>
    <w:rsid w:val="00B73B21"/>
    <w:rsid w:val="00B74328"/>
    <w:rsid w:val="00B76245"/>
    <w:rsid w:val="00B762D4"/>
    <w:rsid w:val="00B7665E"/>
    <w:rsid w:val="00B7724D"/>
    <w:rsid w:val="00B77635"/>
    <w:rsid w:val="00B77E66"/>
    <w:rsid w:val="00B80EBA"/>
    <w:rsid w:val="00B81A9E"/>
    <w:rsid w:val="00B838B5"/>
    <w:rsid w:val="00B85293"/>
    <w:rsid w:val="00B854F8"/>
    <w:rsid w:val="00B85C16"/>
    <w:rsid w:val="00B87274"/>
    <w:rsid w:val="00B87707"/>
    <w:rsid w:val="00B87C1B"/>
    <w:rsid w:val="00B91213"/>
    <w:rsid w:val="00B91D5B"/>
    <w:rsid w:val="00B933BB"/>
    <w:rsid w:val="00B934BB"/>
    <w:rsid w:val="00B93762"/>
    <w:rsid w:val="00B94F4E"/>
    <w:rsid w:val="00B950D6"/>
    <w:rsid w:val="00B958D9"/>
    <w:rsid w:val="00B9650D"/>
    <w:rsid w:val="00B966B5"/>
    <w:rsid w:val="00B969D0"/>
    <w:rsid w:val="00B97E8E"/>
    <w:rsid w:val="00BA1978"/>
    <w:rsid w:val="00BA2AD4"/>
    <w:rsid w:val="00BA3B79"/>
    <w:rsid w:val="00BA5011"/>
    <w:rsid w:val="00BA511C"/>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CD2"/>
    <w:rsid w:val="00BD11D5"/>
    <w:rsid w:val="00BD123A"/>
    <w:rsid w:val="00BD1471"/>
    <w:rsid w:val="00BD189C"/>
    <w:rsid w:val="00BD1B1E"/>
    <w:rsid w:val="00BD2447"/>
    <w:rsid w:val="00BD29D6"/>
    <w:rsid w:val="00BD2B4F"/>
    <w:rsid w:val="00BD3209"/>
    <w:rsid w:val="00BD3885"/>
    <w:rsid w:val="00BD3B13"/>
    <w:rsid w:val="00BD3FCC"/>
    <w:rsid w:val="00BD5AC2"/>
    <w:rsid w:val="00BE0228"/>
    <w:rsid w:val="00BE02B9"/>
    <w:rsid w:val="00BE0702"/>
    <w:rsid w:val="00BE0DFF"/>
    <w:rsid w:val="00BE0E65"/>
    <w:rsid w:val="00BE1355"/>
    <w:rsid w:val="00BE20DF"/>
    <w:rsid w:val="00BE346E"/>
    <w:rsid w:val="00BE35DE"/>
    <w:rsid w:val="00BE4C48"/>
    <w:rsid w:val="00BE526A"/>
    <w:rsid w:val="00BE57C8"/>
    <w:rsid w:val="00BE59A2"/>
    <w:rsid w:val="00BE678F"/>
    <w:rsid w:val="00BE6E8F"/>
    <w:rsid w:val="00BE75FE"/>
    <w:rsid w:val="00BF0B5F"/>
    <w:rsid w:val="00BF3159"/>
    <w:rsid w:val="00BF4AFF"/>
    <w:rsid w:val="00BF4E2F"/>
    <w:rsid w:val="00BF4F16"/>
    <w:rsid w:val="00BF51A6"/>
    <w:rsid w:val="00BF7AC7"/>
    <w:rsid w:val="00C002AB"/>
    <w:rsid w:val="00C00A84"/>
    <w:rsid w:val="00C03952"/>
    <w:rsid w:val="00C04608"/>
    <w:rsid w:val="00C05A5A"/>
    <w:rsid w:val="00C062C6"/>
    <w:rsid w:val="00C07265"/>
    <w:rsid w:val="00C13D79"/>
    <w:rsid w:val="00C13D93"/>
    <w:rsid w:val="00C1472F"/>
    <w:rsid w:val="00C14F73"/>
    <w:rsid w:val="00C15465"/>
    <w:rsid w:val="00C15D44"/>
    <w:rsid w:val="00C163EC"/>
    <w:rsid w:val="00C16D46"/>
    <w:rsid w:val="00C17D4F"/>
    <w:rsid w:val="00C17F6A"/>
    <w:rsid w:val="00C202FF"/>
    <w:rsid w:val="00C219C9"/>
    <w:rsid w:val="00C21C03"/>
    <w:rsid w:val="00C22969"/>
    <w:rsid w:val="00C22AC5"/>
    <w:rsid w:val="00C23E24"/>
    <w:rsid w:val="00C2430E"/>
    <w:rsid w:val="00C25993"/>
    <w:rsid w:val="00C264F9"/>
    <w:rsid w:val="00C26534"/>
    <w:rsid w:val="00C27A34"/>
    <w:rsid w:val="00C315B9"/>
    <w:rsid w:val="00C3190B"/>
    <w:rsid w:val="00C31A90"/>
    <w:rsid w:val="00C36596"/>
    <w:rsid w:val="00C37756"/>
    <w:rsid w:val="00C37B9C"/>
    <w:rsid w:val="00C37D22"/>
    <w:rsid w:val="00C43CB2"/>
    <w:rsid w:val="00C44D56"/>
    <w:rsid w:val="00C4653B"/>
    <w:rsid w:val="00C46788"/>
    <w:rsid w:val="00C514A0"/>
    <w:rsid w:val="00C53F3C"/>
    <w:rsid w:val="00C54385"/>
    <w:rsid w:val="00C55D3F"/>
    <w:rsid w:val="00C56D3F"/>
    <w:rsid w:val="00C573FB"/>
    <w:rsid w:val="00C62868"/>
    <w:rsid w:val="00C63B11"/>
    <w:rsid w:val="00C643CC"/>
    <w:rsid w:val="00C67414"/>
    <w:rsid w:val="00C67512"/>
    <w:rsid w:val="00C67B57"/>
    <w:rsid w:val="00C700BA"/>
    <w:rsid w:val="00C7076D"/>
    <w:rsid w:val="00C70890"/>
    <w:rsid w:val="00C70A40"/>
    <w:rsid w:val="00C71056"/>
    <w:rsid w:val="00C7362F"/>
    <w:rsid w:val="00C74257"/>
    <w:rsid w:val="00C74CB2"/>
    <w:rsid w:val="00C74EEB"/>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2B6A"/>
    <w:rsid w:val="00C92B6E"/>
    <w:rsid w:val="00C93106"/>
    <w:rsid w:val="00C93766"/>
    <w:rsid w:val="00C94A75"/>
    <w:rsid w:val="00C951CA"/>
    <w:rsid w:val="00C959A9"/>
    <w:rsid w:val="00C96228"/>
    <w:rsid w:val="00C96A98"/>
    <w:rsid w:val="00C96EF9"/>
    <w:rsid w:val="00C97509"/>
    <w:rsid w:val="00C975BC"/>
    <w:rsid w:val="00CA2635"/>
    <w:rsid w:val="00CA2EBD"/>
    <w:rsid w:val="00CA3D95"/>
    <w:rsid w:val="00CA454B"/>
    <w:rsid w:val="00CA477B"/>
    <w:rsid w:val="00CA4F43"/>
    <w:rsid w:val="00CA56E5"/>
    <w:rsid w:val="00CA574F"/>
    <w:rsid w:val="00CB1773"/>
    <w:rsid w:val="00CB37C4"/>
    <w:rsid w:val="00CB3801"/>
    <w:rsid w:val="00CB3B6C"/>
    <w:rsid w:val="00CB3DD2"/>
    <w:rsid w:val="00CB3F91"/>
    <w:rsid w:val="00CB42A5"/>
    <w:rsid w:val="00CB4C33"/>
    <w:rsid w:val="00CB5B1B"/>
    <w:rsid w:val="00CB6F6B"/>
    <w:rsid w:val="00CC013A"/>
    <w:rsid w:val="00CC0937"/>
    <w:rsid w:val="00CC0C6E"/>
    <w:rsid w:val="00CC0F49"/>
    <w:rsid w:val="00CC171E"/>
    <w:rsid w:val="00CC2924"/>
    <w:rsid w:val="00CC2CDC"/>
    <w:rsid w:val="00CC3AD6"/>
    <w:rsid w:val="00CC3EF8"/>
    <w:rsid w:val="00CC5361"/>
    <w:rsid w:val="00CC5A2A"/>
    <w:rsid w:val="00CC5F02"/>
    <w:rsid w:val="00CC6F7B"/>
    <w:rsid w:val="00CC76F9"/>
    <w:rsid w:val="00CD0097"/>
    <w:rsid w:val="00CD1E58"/>
    <w:rsid w:val="00CD3D29"/>
    <w:rsid w:val="00CD4C8E"/>
    <w:rsid w:val="00CD4CFC"/>
    <w:rsid w:val="00CD50D5"/>
    <w:rsid w:val="00CD5BD4"/>
    <w:rsid w:val="00CD688D"/>
    <w:rsid w:val="00CE0265"/>
    <w:rsid w:val="00CE0415"/>
    <w:rsid w:val="00CE27CC"/>
    <w:rsid w:val="00CE46E3"/>
    <w:rsid w:val="00CE5B9D"/>
    <w:rsid w:val="00CE64D7"/>
    <w:rsid w:val="00CE6A1E"/>
    <w:rsid w:val="00CE729E"/>
    <w:rsid w:val="00CF66BB"/>
    <w:rsid w:val="00CF6CC6"/>
    <w:rsid w:val="00CF7F04"/>
    <w:rsid w:val="00D00672"/>
    <w:rsid w:val="00D00FE3"/>
    <w:rsid w:val="00D0254A"/>
    <w:rsid w:val="00D02C39"/>
    <w:rsid w:val="00D04635"/>
    <w:rsid w:val="00D050E8"/>
    <w:rsid w:val="00D0605C"/>
    <w:rsid w:val="00D06322"/>
    <w:rsid w:val="00D07BF9"/>
    <w:rsid w:val="00D10812"/>
    <w:rsid w:val="00D120C8"/>
    <w:rsid w:val="00D12670"/>
    <w:rsid w:val="00D1271B"/>
    <w:rsid w:val="00D12A24"/>
    <w:rsid w:val="00D136F2"/>
    <w:rsid w:val="00D13C34"/>
    <w:rsid w:val="00D1418B"/>
    <w:rsid w:val="00D14807"/>
    <w:rsid w:val="00D14CA4"/>
    <w:rsid w:val="00D1634F"/>
    <w:rsid w:val="00D17A34"/>
    <w:rsid w:val="00D17C15"/>
    <w:rsid w:val="00D21010"/>
    <w:rsid w:val="00D21986"/>
    <w:rsid w:val="00D226FF"/>
    <w:rsid w:val="00D22DFA"/>
    <w:rsid w:val="00D23E46"/>
    <w:rsid w:val="00D26075"/>
    <w:rsid w:val="00D31598"/>
    <w:rsid w:val="00D319EF"/>
    <w:rsid w:val="00D31B0C"/>
    <w:rsid w:val="00D31D92"/>
    <w:rsid w:val="00D33F0D"/>
    <w:rsid w:val="00D35AD2"/>
    <w:rsid w:val="00D362A5"/>
    <w:rsid w:val="00D36B6A"/>
    <w:rsid w:val="00D43E66"/>
    <w:rsid w:val="00D443EF"/>
    <w:rsid w:val="00D45237"/>
    <w:rsid w:val="00D4563C"/>
    <w:rsid w:val="00D4582B"/>
    <w:rsid w:val="00D46C71"/>
    <w:rsid w:val="00D46CA3"/>
    <w:rsid w:val="00D46DD7"/>
    <w:rsid w:val="00D51563"/>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2AF1"/>
    <w:rsid w:val="00D6395C"/>
    <w:rsid w:val="00D64256"/>
    <w:rsid w:val="00D65047"/>
    <w:rsid w:val="00D6610E"/>
    <w:rsid w:val="00D664CA"/>
    <w:rsid w:val="00D66A66"/>
    <w:rsid w:val="00D6756E"/>
    <w:rsid w:val="00D6791D"/>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325E"/>
    <w:rsid w:val="00D8328A"/>
    <w:rsid w:val="00D83581"/>
    <w:rsid w:val="00D84EA3"/>
    <w:rsid w:val="00D855C0"/>
    <w:rsid w:val="00D85E2B"/>
    <w:rsid w:val="00D867E6"/>
    <w:rsid w:val="00D86F91"/>
    <w:rsid w:val="00D87A72"/>
    <w:rsid w:val="00D87C54"/>
    <w:rsid w:val="00D92854"/>
    <w:rsid w:val="00D931AF"/>
    <w:rsid w:val="00D93A07"/>
    <w:rsid w:val="00D93C60"/>
    <w:rsid w:val="00D93FAE"/>
    <w:rsid w:val="00D93FBD"/>
    <w:rsid w:val="00D95A33"/>
    <w:rsid w:val="00D97ED8"/>
    <w:rsid w:val="00DA0EF1"/>
    <w:rsid w:val="00DA15E5"/>
    <w:rsid w:val="00DA3103"/>
    <w:rsid w:val="00DA40B8"/>
    <w:rsid w:val="00DA46F5"/>
    <w:rsid w:val="00DA4C2E"/>
    <w:rsid w:val="00DA6867"/>
    <w:rsid w:val="00DA6C35"/>
    <w:rsid w:val="00DB0462"/>
    <w:rsid w:val="00DB0EF9"/>
    <w:rsid w:val="00DB288E"/>
    <w:rsid w:val="00DB33B9"/>
    <w:rsid w:val="00DB35EE"/>
    <w:rsid w:val="00DB39AE"/>
    <w:rsid w:val="00DB3B99"/>
    <w:rsid w:val="00DB3C3A"/>
    <w:rsid w:val="00DB720F"/>
    <w:rsid w:val="00DC06E1"/>
    <w:rsid w:val="00DC0944"/>
    <w:rsid w:val="00DC0AF7"/>
    <w:rsid w:val="00DC12EC"/>
    <w:rsid w:val="00DC18D3"/>
    <w:rsid w:val="00DC2E8B"/>
    <w:rsid w:val="00DC2EB2"/>
    <w:rsid w:val="00DC5918"/>
    <w:rsid w:val="00DC591F"/>
    <w:rsid w:val="00DC6A2B"/>
    <w:rsid w:val="00DC6A74"/>
    <w:rsid w:val="00DC6C33"/>
    <w:rsid w:val="00DC6FE4"/>
    <w:rsid w:val="00DC7DAC"/>
    <w:rsid w:val="00DD0A16"/>
    <w:rsid w:val="00DD0B72"/>
    <w:rsid w:val="00DD12CE"/>
    <w:rsid w:val="00DD1782"/>
    <w:rsid w:val="00DD21AA"/>
    <w:rsid w:val="00DD3014"/>
    <w:rsid w:val="00DD3ED1"/>
    <w:rsid w:val="00DD403E"/>
    <w:rsid w:val="00DD5682"/>
    <w:rsid w:val="00DD6A28"/>
    <w:rsid w:val="00DD6B37"/>
    <w:rsid w:val="00DE030B"/>
    <w:rsid w:val="00DE23ED"/>
    <w:rsid w:val="00DE244C"/>
    <w:rsid w:val="00DE2E11"/>
    <w:rsid w:val="00DE3156"/>
    <w:rsid w:val="00DE36F5"/>
    <w:rsid w:val="00DE4A3C"/>
    <w:rsid w:val="00DE53C7"/>
    <w:rsid w:val="00DE562F"/>
    <w:rsid w:val="00DE57FE"/>
    <w:rsid w:val="00DE731F"/>
    <w:rsid w:val="00DE77F7"/>
    <w:rsid w:val="00DE7BFB"/>
    <w:rsid w:val="00DF0FCB"/>
    <w:rsid w:val="00DF1026"/>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4F0C"/>
    <w:rsid w:val="00E07242"/>
    <w:rsid w:val="00E100C2"/>
    <w:rsid w:val="00E111CE"/>
    <w:rsid w:val="00E1413C"/>
    <w:rsid w:val="00E14A2E"/>
    <w:rsid w:val="00E15871"/>
    <w:rsid w:val="00E15EE5"/>
    <w:rsid w:val="00E1606A"/>
    <w:rsid w:val="00E16D6A"/>
    <w:rsid w:val="00E1792E"/>
    <w:rsid w:val="00E20624"/>
    <w:rsid w:val="00E20D7F"/>
    <w:rsid w:val="00E21050"/>
    <w:rsid w:val="00E2163E"/>
    <w:rsid w:val="00E22BFA"/>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40E1"/>
    <w:rsid w:val="00E342C2"/>
    <w:rsid w:val="00E34685"/>
    <w:rsid w:val="00E349B5"/>
    <w:rsid w:val="00E3514F"/>
    <w:rsid w:val="00E35AA6"/>
    <w:rsid w:val="00E37A4A"/>
    <w:rsid w:val="00E37CE7"/>
    <w:rsid w:val="00E4083F"/>
    <w:rsid w:val="00E40BAC"/>
    <w:rsid w:val="00E413F6"/>
    <w:rsid w:val="00E4153D"/>
    <w:rsid w:val="00E41A9C"/>
    <w:rsid w:val="00E4255D"/>
    <w:rsid w:val="00E43057"/>
    <w:rsid w:val="00E435DE"/>
    <w:rsid w:val="00E435F8"/>
    <w:rsid w:val="00E44662"/>
    <w:rsid w:val="00E44882"/>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9FF"/>
    <w:rsid w:val="00E53E67"/>
    <w:rsid w:val="00E53F00"/>
    <w:rsid w:val="00E55F2D"/>
    <w:rsid w:val="00E560F5"/>
    <w:rsid w:val="00E561BE"/>
    <w:rsid w:val="00E60739"/>
    <w:rsid w:val="00E6221A"/>
    <w:rsid w:val="00E63E01"/>
    <w:rsid w:val="00E70AC8"/>
    <w:rsid w:val="00E71FD7"/>
    <w:rsid w:val="00E72098"/>
    <w:rsid w:val="00E73EBB"/>
    <w:rsid w:val="00E73FCC"/>
    <w:rsid w:val="00E74328"/>
    <w:rsid w:val="00E74D46"/>
    <w:rsid w:val="00E757E1"/>
    <w:rsid w:val="00E759C6"/>
    <w:rsid w:val="00E75F45"/>
    <w:rsid w:val="00E76C7A"/>
    <w:rsid w:val="00E7769C"/>
    <w:rsid w:val="00E803A9"/>
    <w:rsid w:val="00E808B1"/>
    <w:rsid w:val="00E80FDD"/>
    <w:rsid w:val="00E81312"/>
    <w:rsid w:val="00E814BE"/>
    <w:rsid w:val="00E819E5"/>
    <w:rsid w:val="00E81A07"/>
    <w:rsid w:val="00E81D94"/>
    <w:rsid w:val="00E828C3"/>
    <w:rsid w:val="00E85565"/>
    <w:rsid w:val="00E864B7"/>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49BA"/>
    <w:rsid w:val="00EA7526"/>
    <w:rsid w:val="00EA7A1C"/>
    <w:rsid w:val="00EB1FDC"/>
    <w:rsid w:val="00EB29CF"/>
    <w:rsid w:val="00EB3240"/>
    <w:rsid w:val="00EB4334"/>
    <w:rsid w:val="00EB730A"/>
    <w:rsid w:val="00EC052F"/>
    <w:rsid w:val="00EC15D1"/>
    <w:rsid w:val="00EC15E4"/>
    <w:rsid w:val="00EC3260"/>
    <w:rsid w:val="00EC47AC"/>
    <w:rsid w:val="00EC5421"/>
    <w:rsid w:val="00EC6399"/>
    <w:rsid w:val="00EC644F"/>
    <w:rsid w:val="00EC687B"/>
    <w:rsid w:val="00EC74E5"/>
    <w:rsid w:val="00EC776F"/>
    <w:rsid w:val="00ED038E"/>
    <w:rsid w:val="00ED0CD3"/>
    <w:rsid w:val="00ED45DD"/>
    <w:rsid w:val="00ED4A02"/>
    <w:rsid w:val="00ED4DDB"/>
    <w:rsid w:val="00ED69F8"/>
    <w:rsid w:val="00ED7158"/>
    <w:rsid w:val="00ED7FE8"/>
    <w:rsid w:val="00EE0167"/>
    <w:rsid w:val="00EE0A63"/>
    <w:rsid w:val="00EE0B91"/>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B4"/>
    <w:rsid w:val="00EF118D"/>
    <w:rsid w:val="00EF1957"/>
    <w:rsid w:val="00EF23DE"/>
    <w:rsid w:val="00EF3364"/>
    <w:rsid w:val="00EF3AEC"/>
    <w:rsid w:val="00EF4014"/>
    <w:rsid w:val="00EF46FC"/>
    <w:rsid w:val="00EF47FE"/>
    <w:rsid w:val="00EF48D0"/>
    <w:rsid w:val="00EF59B4"/>
    <w:rsid w:val="00EF67A3"/>
    <w:rsid w:val="00EF6EB0"/>
    <w:rsid w:val="00EF774A"/>
    <w:rsid w:val="00EF7C5A"/>
    <w:rsid w:val="00F0149D"/>
    <w:rsid w:val="00F016AC"/>
    <w:rsid w:val="00F02CFA"/>
    <w:rsid w:val="00F02F9C"/>
    <w:rsid w:val="00F039E0"/>
    <w:rsid w:val="00F04C26"/>
    <w:rsid w:val="00F05E26"/>
    <w:rsid w:val="00F06664"/>
    <w:rsid w:val="00F0681E"/>
    <w:rsid w:val="00F0724A"/>
    <w:rsid w:val="00F1005F"/>
    <w:rsid w:val="00F11A35"/>
    <w:rsid w:val="00F11AB1"/>
    <w:rsid w:val="00F11BF7"/>
    <w:rsid w:val="00F11C54"/>
    <w:rsid w:val="00F12117"/>
    <w:rsid w:val="00F13804"/>
    <w:rsid w:val="00F13943"/>
    <w:rsid w:val="00F14C62"/>
    <w:rsid w:val="00F153F7"/>
    <w:rsid w:val="00F16D54"/>
    <w:rsid w:val="00F17658"/>
    <w:rsid w:val="00F20A22"/>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429"/>
    <w:rsid w:val="00F4449F"/>
    <w:rsid w:val="00F4532E"/>
    <w:rsid w:val="00F45A0A"/>
    <w:rsid w:val="00F45E7A"/>
    <w:rsid w:val="00F460A4"/>
    <w:rsid w:val="00F462BC"/>
    <w:rsid w:val="00F46464"/>
    <w:rsid w:val="00F46EE6"/>
    <w:rsid w:val="00F471C9"/>
    <w:rsid w:val="00F47EC9"/>
    <w:rsid w:val="00F51263"/>
    <w:rsid w:val="00F512EE"/>
    <w:rsid w:val="00F51A34"/>
    <w:rsid w:val="00F54024"/>
    <w:rsid w:val="00F55AA9"/>
    <w:rsid w:val="00F5747D"/>
    <w:rsid w:val="00F5755D"/>
    <w:rsid w:val="00F60563"/>
    <w:rsid w:val="00F60CCE"/>
    <w:rsid w:val="00F610CC"/>
    <w:rsid w:val="00F61403"/>
    <w:rsid w:val="00F64A8F"/>
    <w:rsid w:val="00F6699F"/>
    <w:rsid w:val="00F66B67"/>
    <w:rsid w:val="00F6701B"/>
    <w:rsid w:val="00F67764"/>
    <w:rsid w:val="00F703DA"/>
    <w:rsid w:val="00F70FE3"/>
    <w:rsid w:val="00F753D7"/>
    <w:rsid w:val="00F7606E"/>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2C38"/>
    <w:rsid w:val="00F93324"/>
    <w:rsid w:val="00F93893"/>
    <w:rsid w:val="00F93A8B"/>
    <w:rsid w:val="00F93CC3"/>
    <w:rsid w:val="00F93ED6"/>
    <w:rsid w:val="00F941BD"/>
    <w:rsid w:val="00F94C6D"/>
    <w:rsid w:val="00F94F23"/>
    <w:rsid w:val="00F95628"/>
    <w:rsid w:val="00F95A8A"/>
    <w:rsid w:val="00F96C78"/>
    <w:rsid w:val="00F97020"/>
    <w:rsid w:val="00F97F42"/>
    <w:rsid w:val="00FA0F23"/>
    <w:rsid w:val="00FA12A8"/>
    <w:rsid w:val="00FA3016"/>
    <w:rsid w:val="00FA352D"/>
    <w:rsid w:val="00FA6B61"/>
    <w:rsid w:val="00FA7502"/>
    <w:rsid w:val="00FA7A81"/>
    <w:rsid w:val="00FA7EA2"/>
    <w:rsid w:val="00FA7F2E"/>
    <w:rsid w:val="00FB10D4"/>
    <w:rsid w:val="00FB17C2"/>
    <w:rsid w:val="00FB2F31"/>
    <w:rsid w:val="00FB40A9"/>
    <w:rsid w:val="00FB4735"/>
    <w:rsid w:val="00FB5154"/>
    <w:rsid w:val="00FB5555"/>
    <w:rsid w:val="00FB7CE5"/>
    <w:rsid w:val="00FC02B3"/>
    <w:rsid w:val="00FC0B9E"/>
    <w:rsid w:val="00FC0CA2"/>
    <w:rsid w:val="00FC0EC2"/>
    <w:rsid w:val="00FC1320"/>
    <w:rsid w:val="00FC1C1B"/>
    <w:rsid w:val="00FC36EA"/>
    <w:rsid w:val="00FC39E0"/>
    <w:rsid w:val="00FC6E11"/>
    <w:rsid w:val="00FC7394"/>
    <w:rsid w:val="00FC755F"/>
    <w:rsid w:val="00FC7898"/>
    <w:rsid w:val="00FC7BCD"/>
    <w:rsid w:val="00FD081F"/>
    <w:rsid w:val="00FD0AA8"/>
    <w:rsid w:val="00FD2D67"/>
    <w:rsid w:val="00FD35A3"/>
    <w:rsid w:val="00FD3950"/>
    <w:rsid w:val="00FD39C7"/>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B024F"/>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customStyle="1" w:styleId="Default">
    <w:name w:val="Default"/>
    <w:rsid w:val="00FA3016"/>
    <w:pPr>
      <w:widowControl w:val="0"/>
      <w:autoSpaceDE w:val="0"/>
      <w:autoSpaceDN w:val="0"/>
      <w:adjustRightInd w:val="0"/>
    </w:pPr>
    <w:rPr>
      <w:rFonts w:ascii="Aptos" w:hAnsi="Aptos" w:cs="Aptos"/>
      <w:color w:val="000000"/>
      <w:kern w:val="0"/>
      <w:sz w:val="24"/>
      <w:szCs w:val="24"/>
      <w14:ligatures w14:val="standardContextual"/>
    </w:rPr>
  </w:style>
  <w:style w:type="character" w:styleId="HTML">
    <w:name w:val="HTML Code"/>
    <w:basedOn w:val="a0"/>
    <w:uiPriority w:val="99"/>
    <w:semiHidden/>
    <w:unhideWhenUsed/>
    <w:rsid w:val="00FB5154"/>
    <w:rPr>
      <w:rFonts w:ascii="宋体" w:eastAsia="宋体" w:hAnsi="宋体" w:cs="宋体"/>
      <w:sz w:val="24"/>
      <w:szCs w:val="24"/>
    </w:rPr>
  </w:style>
  <w:style w:type="paragraph" w:customStyle="1" w:styleId="32">
    <w:name w:val="标题3"/>
    <w:basedOn w:val="3"/>
    <w:link w:val="33"/>
    <w:qFormat/>
    <w:rsid w:val="00151980"/>
  </w:style>
  <w:style w:type="character" w:customStyle="1" w:styleId="33">
    <w:name w:val="标题3 字符"/>
    <w:basedOn w:val="30"/>
    <w:link w:val="32"/>
    <w:rsid w:val="00151980"/>
    <w:rPr>
      <w:rFonts w:ascii="Arial" w:eastAsia="宋体" w:hAnsi="Arial" w:cs="Times New Roman"/>
      <w:kern w:val="0"/>
      <w:sz w:val="2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0419">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392955">
      <w:bodyDiv w:val="1"/>
      <w:marLeft w:val="0"/>
      <w:marRight w:val="0"/>
      <w:marTop w:val="0"/>
      <w:marBottom w:val="0"/>
      <w:divBdr>
        <w:top w:val="none" w:sz="0" w:space="0" w:color="auto"/>
        <w:left w:val="none" w:sz="0" w:space="0" w:color="auto"/>
        <w:bottom w:val="none" w:sz="0" w:space="0" w:color="auto"/>
        <w:right w:val="none" w:sz="0" w:space="0" w:color="auto"/>
      </w:divBdr>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09637808">
      <w:bodyDiv w:val="1"/>
      <w:marLeft w:val="0"/>
      <w:marRight w:val="0"/>
      <w:marTop w:val="0"/>
      <w:marBottom w:val="0"/>
      <w:divBdr>
        <w:top w:val="none" w:sz="0" w:space="0" w:color="auto"/>
        <w:left w:val="none" w:sz="0" w:space="0" w:color="auto"/>
        <w:bottom w:val="none" w:sz="0" w:space="0" w:color="auto"/>
        <w:right w:val="none" w:sz="0" w:space="0" w:color="auto"/>
      </w:divBdr>
      <w:divsChild>
        <w:div w:id="1497963269">
          <w:marLeft w:val="0"/>
          <w:marRight w:val="0"/>
          <w:marTop w:val="0"/>
          <w:marBottom w:val="0"/>
          <w:divBdr>
            <w:top w:val="none" w:sz="0" w:space="0" w:color="auto"/>
            <w:left w:val="none" w:sz="0" w:space="0" w:color="auto"/>
            <w:bottom w:val="none" w:sz="0" w:space="0" w:color="auto"/>
            <w:right w:val="none" w:sz="0" w:space="0" w:color="auto"/>
          </w:divBdr>
          <w:divsChild>
            <w:div w:id="541747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5629">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71887481">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780945">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A8C16-18CA-426B-94E2-3E98DC3D9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1416</Words>
  <Characters>8020</Characters>
  <Application>Microsoft Office Word</Application>
  <DocSecurity>0</DocSecurity>
  <Lines>119</Lines>
  <Paragraphs>60</Paragraphs>
  <ScaleCrop>false</ScaleCrop>
  <Company/>
  <LinksUpToDate>false</LinksUpToDate>
  <CharactersWithSpaces>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Xiaoxuan Tang</cp:lastModifiedBy>
  <cp:revision>10</cp:revision>
  <dcterms:created xsi:type="dcterms:W3CDTF">2025-10-03T01:40:00Z</dcterms:created>
  <dcterms:modified xsi:type="dcterms:W3CDTF">2025-10-03T04:10:00Z</dcterms:modified>
</cp:coreProperties>
</file>